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9"/>
        <w:gridCol w:w="2030"/>
        <w:gridCol w:w="2029"/>
        <w:gridCol w:w="2030"/>
        <w:gridCol w:w="2030"/>
      </w:tblGrid>
      <w:tr w:rsidR="00BF6BA9">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rsidR="00BF6BA9" w:rsidRPr="00784278" w:rsidRDefault="00A5274F">
            <w:pPr>
              <w:suppressAutoHyphens/>
              <w:spacing w:before="60" w:after="60"/>
              <w:rPr>
                <w:rFonts w:ascii="Verdana" w:hAnsi="Verdana"/>
                <w:b/>
                <w:sz w:val="16"/>
                <w:szCs w:val="16"/>
                <w:lang w:val="en-US"/>
              </w:rPr>
            </w:pPr>
            <w:r w:rsidRPr="00784278">
              <w:rPr>
                <w:rFonts w:ascii="Verdana" w:hAnsi="Verdana"/>
                <w:b/>
                <w:sz w:val="16"/>
                <w:szCs w:val="16"/>
                <w:lang w:val="en-US"/>
              </w:rPr>
              <w:t>Company Name</w:t>
            </w:r>
            <w:r w:rsidR="00784278">
              <w:rPr>
                <w:rFonts w:ascii="Verdana" w:hAnsi="Verdana"/>
                <w:b/>
                <w:sz w:val="16"/>
                <w:szCs w:val="16"/>
                <w:lang w:val="en-US"/>
              </w:rPr>
              <w:t>:</w:t>
            </w:r>
          </w:p>
          <w:p w:rsidR="00BF6BA9" w:rsidRPr="00F92845" w:rsidRDefault="00BF6BA9">
            <w:pPr>
              <w:pStyle w:val="Heading9"/>
              <w:rPr>
                <w:color w:val="FFFFFF"/>
                <w:sz w:val="24"/>
                <w:szCs w:val="24"/>
              </w:rPr>
            </w:pPr>
            <w:r w:rsidRPr="00784278">
              <w:rPr>
                <w:sz w:val="16"/>
                <w:szCs w:val="16"/>
              </w:rPr>
              <w:t>Site</w:t>
            </w:r>
            <w:r w:rsidR="00832AD6" w:rsidRPr="00784278">
              <w:rPr>
                <w:sz w:val="16"/>
                <w:szCs w:val="16"/>
              </w:rPr>
              <w:t>:</w:t>
            </w:r>
          </w:p>
        </w:tc>
        <w:tc>
          <w:tcPr>
            <w:tcW w:w="2029" w:type="dxa"/>
            <w:tcBorders>
              <w:top w:val="nil"/>
              <w:left w:val="single" w:sz="12" w:space="0" w:color="808080"/>
              <w:bottom w:val="nil"/>
              <w:right w:val="single" w:sz="12" w:space="0" w:color="808080"/>
            </w:tcBorders>
            <w:vAlign w:val="center"/>
          </w:tcPr>
          <w:p w:rsidR="00BF6BA9" w:rsidRDefault="00AF131B">
            <w:pPr>
              <w:suppressAutoHyphens/>
              <w:spacing w:before="60" w:after="60"/>
              <w:jc w:val="center"/>
              <w:rPr>
                <w:rFonts w:ascii="Verdana" w:hAnsi="Verdana"/>
                <w:lang w:val="en-US"/>
              </w:rPr>
            </w:pPr>
            <w:r>
              <w:rPr>
                <w:rFonts w:ascii="Verdana" w:hAnsi="Verdana"/>
                <w:noProof/>
                <w:snapToGrid/>
                <w:lang w:eastAsia="en-GB"/>
              </w:rPr>
              <w:drawing>
                <wp:anchor distT="0" distB="0" distL="114300" distR="114300" simplePos="0" relativeHeight="251661824" behindDoc="0" locked="0" layoutInCell="1" allowOverlap="1">
                  <wp:simplePos x="0" y="0"/>
                  <wp:positionH relativeFrom="column">
                    <wp:posOffset>213360</wp:posOffset>
                  </wp:positionH>
                  <wp:positionV relativeFrom="paragraph">
                    <wp:posOffset>58420</wp:posOffset>
                  </wp:positionV>
                  <wp:extent cx="716280" cy="716280"/>
                  <wp:effectExtent l="19050" t="0" r="7620" b="0"/>
                  <wp:wrapNone/>
                  <wp:docPr id="42" name="Picture 42" descr="NCSG-Logo- SUPPLIED BY MAC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SG-Logo- SUPPLIED BY MAC email 2"/>
                          <pic:cNvPicPr>
                            <a:picLocks noChangeAspect="1" noChangeArrowheads="1"/>
                          </pic:cNvPicPr>
                        </pic:nvPicPr>
                        <pic:blipFill>
                          <a:blip r:embed="rId7" cstate="print"/>
                          <a:srcRect/>
                          <a:stretch>
                            <a:fillRect/>
                          </a:stretch>
                        </pic:blipFill>
                        <pic:spPr bwMode="auto">
                          <a:xfrm>
                            <a:off x="0" y="0"/>
                            <a:ext cx="716280" cy="716280"/>
                          </a:xfrm>
                          <a:prstGeom prst="rect">
                            <a:avLst/>
                          </a:prstGeom>
                          <a:noFill/>
                          <a:ln w="9525">
                            <a:noFill/>
                            <a:miter lim="800000"/>
                            <a:headEnd/>
                            <a:tailEnd/>
                          </a:ln>
                        </pic:spPr>
                      </pic:pic>
                    </a:graphicData>
                  </a:graphic>
                </wp:anchor>
              </w:drawing>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trPr>
          <w:jc w:val="center"/>
        </w:trPr>
        <w:tc>
          <w:tcPr>
            <w:tcW w:w="2029" w:type="dxa"/>
            <w:tcBorders>
              <w:top w:val="single" w:sz="12" w:space="0" w:color="808080"/>
              <w:left w:val="nil"/>
              <w:bottom w:val="single" w:sz="12" w:space="0" w:color="808080"/>
              <w:right w:val="nil"/>
            </w:tcBorders>
            <w:vAlign w:val="center"/>
          </w:tcPr>
          <w:p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rsidR="00BF6BA9" w:rsidRDefault="00BF6BA9">
            <w:pPr>
              <w:suppressAutoHyphens/>
              <w:spacing w:before="60" w:after="60"/>
              <w:jc w:val="center"/>
              <w:rPr>
                <w:rFonts w:ascii="Verdana" w:hAnsi="Verdana"/>
                <w:sz w:val="16"/>
                <w:lang w:val="en-US"/>
              </w:rPr>
            </w:pPr>
          </w:p>
        </w:tc>
      </w:tr>
      <w:tr w:rsidR="00BF6BA9">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rsidR="00BF6BA9" w:rsidRDefault="00457528">
            <w:pPr>
              <w:suppressAutoHyphens/>
              <w:spacing w:before="60" w:after="60"/>
              <w:jc w:val="center"/>
              <w:rPr>
                <w:rFonts w:ascii="Verdana" w:hAnsi="Verdana"/>
                <w:lang w:val="en-US"/>
              </w:rPr>
            </w:pPr>
            <w:r>
              <w:rPr>
                <w:rFonts w:ascii="Verdana" w:hAnsi="Verdana"/>
                <w:lang w:val="en-US"/>
              </w:rPr>
              <w:t>Alcohols Ltd</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rsidR="00BF6BA9" w:rsidRDefault="00784278">
            <w:pPr>
              <w:suppressAutoHyphens/>
              <w:spacing w:before="60" w:after="60"/>
              <w:jc w:val="center"/>
              <w:rPr>
                <w:rFonts w:ascii="Verdana" w:hAnsi="Verdana"/>
                <w:lang w:val="en-US"/>
              </w:rPr>
            </w:pPr>
            <w:r>
              <w:rPr>
                <w:rFonts w:ascii="Verdana" w:hAnsi="Verdana"/>
                <w:lang w:val="en-US"/>
              </w:rPr>
              <w:t>47</w:t>
            </w:r>
          </w:p>
        </w:tc>
      </w:tr>
      <w:tr w:rsidR="00BF6BA9">
        <w:trPr>
          <w:cantSplit/>
          <w:jc w:val="center"/>
        </w:trPr>
        <w:tc>
          <w:tcPr>
            <w:tcW w:w="2029" w:type="dxa"/>
            <w:tcBorders>
              <w:top w:val="single" w:sz="12" w:space="0" w:color="808080"/>
              <w:left w:val="nil"/>
              <w:bottom w:val="single" w:sz="12" w:space="0" w:color="808080"/>
              <w:right w:val="nil"/>
            </w:tcBorders>
            <w:vAlign w:val="center"/>
          </w:tcPr>
          <w:p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rsidR="00BF6BA9" w:rsidRDefault="00412733">
            <w:pPr>
              <w:suppressAutoHyphens/>
              <w:spacing w:before="60" w:after="60"/>
              <w:jc w:val="center"/>
              <w:rPr>
                <w:rFonts w:ascii="Verdana" w:hAnsi="Verdana"/>
                <w:sz w:val="16"/>
                <w:lang w:val="en-US"/>
              </w:rPr>
            </w:pPr>
            <w:r>
              <w:rPr>
                <w:rFonts w:ascii="Verdana" w:hAnsi="Verdana"/>
                <w:sz w:val="16"/>
                <w:lang w:val="en-US"/>
              </w:rPr>
              <w:t>Use as a thinning agent for shellac</w:t>
            </w:r>
          </w:p>
        </w:tc>
        <w:tc>
          <w:tcPr>
            <w:tcW w:w="2030" w:type="dxa"/>
            <w:tcBorders>
              <w:top w:val="single" w:sz="4" w:space="0" w:color="808080"/>
              <w:left w:val="single" w:sz="12" w:space="0" w:color="808080"/>
              <w:bottom w:val="single" w:sz="12" w:space="0" w:color="808080"/>
              <w:right w:val="single" w:sz="12" w:space="0" w:color="808080"/>
            </w:tcBorders>
            <w:vAlign w:val="center"/>
          </w:tcPr>
          <w:p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rsidR="00BF6BA9" w:rsidRDefault="00BF6BA9" w:rsidP="00A5274F">
            <w:pPr>
              <w:suppressAutoHyphens/>
              <w:spacing w:before="60" w:after="60"/>
              <w:rPr>
                <w:rFonts w:ascii="Verdana" w:hAnsi="Verdana"/>
                <w:color w:val="808080"/>
                <w:sz w:val="16"/>
                <w:lang w:val="en-US"/>
              </w:rPr>
            </w:pPr>
          </w:p>
        </w:tc>
      </w:tr>
      <w:tr w:rsidR="00BF6BA9">
        <w:trPr>
          <w:cantSplit/>
          <w:jc w:val="center"/>
        </w:trPr>
        <w:tc>
          <w:tcPr>
            <w:tcW w:w="2029" w:type="dxa"/>
            <w:tcBorders>
              <w:top w:val="single" w:sz="12" w:space="0" w:color="808080"/>
              <w:left w:val="nil"/>
              <w:bottom w:val="nil"/>
              <w:right w:val="single" w:sz="12" w:space="0" w:color="808080"/>
            </w:tcBorders>
            <w:vAlign w:val="center"/>
          </w:tcPr>
          <w:p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rsidR="00BF6BA9" w:rsidRDefault="00BF6BA9">
            <w:pPr>
              <w:suppressAutoHyphens/>
              <w:spacing w:before="60" w:after="60"/>
              <w:jc w:val="right"/>
              <w:rPr>
                <w:rFonts w:ascii="Verdana" w:hAnsi="Verdana"/>
                <w:color w:val="808080"/>
                <w:sz w:val="16"/>
                <w:lang w:val="en-US"/>
              </w:rPr>
            </w:pPr>
          </w:p>
        </w:tc>
      </w:tr>
      <w:tr w:rsidR="00BF6BA9">
        <w:trPr>
          <w:cantSplit/>
          <w:jc w:val="center"/>
        </w:trPr>
        <w:tc>
          <w:tcPr>
            <w:tcW w:w="2029" w:type="dxa"/>
            <w:tcBorders>
              <w:top w:val="nil"/>
              <w:left w:val="nil"/>
              <w:bottom w:val="nil"/>
              <w:right w:val="single" w:sz="12" w:space="0" w:color="808080"/>
            </w:tcBorders>
            <w:vAlign w:val="center"/>
          </w:tcPr>
          <w:p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rsidR="00BF6BA9" w:rsidRDefault="00412733">
            <w:pPr>
              <w:suppressAutoHyphens/>
              <w:spacing w:before="60" w:after="60"/>
              <w:jc w:val="center"/>
              <w:rPr>
                <w:rFonts w:ascii="Verdana" w:hAnsi="Verdana"/>
                <w:sz w:val="16"/>
                <w:lang w:val="en-US"/>
              </w:rPr>
            </w:pPr>
            <w:r>
              <w:rPr>
                <w:rFonts w:ascii="Verdana" w:hAnsi="Verdana"/>
                <w:sz w:val="16"/>
                <w:lang w:val="en-US"/>
              </w:rPr>
              <w:t>Joiners</w:t>
            </w:r>
          </w:p>
        </w:tc>
        <w:tc>
          <w:tcPr>
            <w:tcW w:w="2030" w:type="dxa"/>
            <w:tcBorders>
              <w:top w:val="nil"/>
              <w:left w:val="single" w:sz="12" w:space="0" w:color="808080"/>
              <w:bottom w:val="nil"/>
              <w:right w:val="nil"/>
            </w:tcBorders>
            <w:vAlign w:val="center"/>
          </w:tcPr>
          <w:p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rsidR="00BF6BA9" w:rsidRDefault="00BF6BA9">
            <w:pPr>
              <w:suppressAutoHyphens/>
              <w:spacing w:before="60" w:after="60"/>
              <w:jc w:val="right"/>
              <w:rPr>
                <w:rFonts w:ascii="Verdana" w:hAnsi="Verdana"/>
                <w:color w:val="808080"/>
                <w:sz w:val="16"/>
                <w:lang w:val="en-US"/>
              </w:rPr>
            </w:pPr>
          </w:p>
        </w:tc>
      </w:tr>
    </w:tbl>
    <w:p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tblPr>
      <w:tblGrid>
        <w:gridCol w:w="10169"/>
      </w:tblGrid>
      <w:tr w:rsidR="00BF6BA9">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rsidR="00BF6BA9" w:rsidRDefault="00FB7DD8" w:rsidP="00412733">
            <w:pPr>
              <w:suppressAutoHyphens/>
              <w:rPr>
                <w:rFonts w:ascii="Verdana" w:hAnsi="Verdana"/>
                <w:b/>
                <w:lang w:val="en-US"/>
              </w:rPr>
            </w:pPr>
            <w:r>
              <w:rPr>
                <w:rFonts w:ascii="Verdana" w:hAnsi="Verdana"/>
                <w:b/>
                <w:lang w:val="en-US"/>
              </w:rPr>
              <w:t>Substance:</w:t>
            </w:r>
            <w:r w:rsidR="00B964AB">
              <w:rPr>
                <w:rFonts w:ascii="Verdana" w:hAnsi="Verdana"/>
                <w:b/>
                <w:lang w:val="en-US"/>
              </w:rPr>
              <w:t xml:space="preserve"> </w:t>
            </w:r>
            <w:r w:rsidR="00412733">
              <w:rPr>
                <w:rFonts w:ascii="Verdana" w:hAnsi="Verdana"/>
                <w:b/>
                <w:lang w:val="en-US"/>
              </w:rPr>
              <w:t>METHYLATED SPIRITS</w:t>
            </w:r>
          </w:p>
        </w:tc>
      </w:tr>
    </w:tbl>
    <w:p w:rsidR="00BF6BA9" w:rsidRDefault="00BF6BA9">
      <w:pPr>
        <w:rPr>
          <w:rFonts w:ascii="Verdana" w:hAnsi="Verdana"/>
          <w:sz w:val="24"/>
          <w:lang w:val="en-US"/>
        </w:rPr>
        <w:sectPr w:rsidR="00BF6BA9">
          <w:footnotePr>
            <w:numRestart w:val="eachSect"/>
          </w:footnotePr>
          <w:endnotePr>
            <w:numFmt w:val="decimal"/>
          </w:endnotePr>
          <w:type w:val="continuous"/>
          <w:pgSz w:w="11905" w:h="16837"/>
          <w:pgMar w:top="851" w:right="851" w:bottom="851" w:left="851" w:header="567" w:footer="851" w:gutter="0"/>
          <w:cols w:space="720"/>
        </w:sectPr>
      </w:pPr>
    </w:p>
    <w:p w:rsidR="00BF6BA9" w:rsidRDefault="00BF6BA9">
      <w:pPr>
        <w:suppressAutoHyphens/>
        <w:jc w:val="center"/>
        <w:rPr>
          <w:rFonts w:ascii="Verdana" w:hAnsi="Verdana"/>
          <w:sz w:val="16"/>
        </w:rPr>
      </w:pPr>
    </w:p>
    <w:tbl>
      <w:tblPr>
        <w:tblW w:w="0" w:type="auto"/>
        <w:jc w:val="center"/>
        <w:tblLayout w:type="fixed"/>
        <w:tblCellMar>
          <w:left w:w="10" w:type="dxa"/>
          <w:right w:w="10" w:type="dxa"/>
        </w:tblCellMar>
        <w:tblLook w:val="0000"/>
      </w:tblPr>
      <w:tblGrid>
        <w:gridCol w:w="730"/>
        <w:gridCol w:w="730"/>
        <w:gridCol w:w="164"/>
        <w:gridCol w:w="730"/>
        <w:gridCol w:w="730"/>
        <w:gridCol w:w="164"/>
        <w:gridCol w:w="730"/>
        <w:gridCol w:w="730"/>
        <w:gridCol w:w="164"/>
        <w:gridCol w:w="730"/>
        <w:gridCol w:w="730"/>
        <w:gridCol w:w="164"/>
        <w:gridCol w:w="680"/>
        <w:gridCol w:w="680"/>
        <w:gridCol w:w="164"/>
        <w:gridCol w:w="730"/>
        <w:gridCol w:w="730"/>
      </w:tblGrid>
      <w:tr w:rsidR="00BF6BA9">
        <w:trPr>
          <w:cantSplit/>
          <w:trHeight w:hRule="exact" w:val="1360"/>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rsidR="00BF6BA9" w:rsidRDefault="007A05E9">
            <w:pPr>
              <w:suppressAutoHyphens/>
              <w:rPr>
                <w:rFonts w:ascii="Verdana" w:hAnsi="Verdana"/>
                <w:sz w:val="24"/>
                <w:lang w:val="en-US"/>
              </w:rPr>
            </w:pPr>
            <w:r w:rsidRPr="00F16B67">
              <w:rPr>
                <w:sz w:val="24"/>
                <w:szCs w:val="24"/>
              </w:rPr>
              <w:pict>
                <v:group id="_x0000_s1066" style="position:absolute;margin-left:.25pt;margin-top:1.9pt;width:472.25pt;height:71.3pt;z-index:251663872" coordorigin="1232,5798" coordsize="9445,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67" type="#_x0000_t75" alt="Flammable" style="position:absolute;left:1232;top:5798;width:1425;height:1425;visibility:visible">
                    <v:imagedata r:id="rId8" o:title="Flammable"/>
                  </v:shape>
                  <v:shape id="Picture 10" o:spid="_x0000_s1068" type="#_x0000_t75" alt="Corrosive" style="position:absolute;left:9252;top:5798;width:1425;height:1425;visibility:visible">
                    <v:imagedata r:id="rId9" o:title="Corrosive"/>
                  </v:shape>
                  <v:shape id="Picture 7" o:spid="_x0000_s1069" type="#_x0000_t75" alt="Oxidising" style="position:absolute;left:6104;top:5798;width:1425;height:1425;visibility:visible">
                    <v:imagedata r:id="rId10" o:title="Oxidising"/>
                  </v:shape>
                  <v:shape id="Picture 16" o:spid="_x0000_s1070" type="#_x0000_t75" alt="Toxic" style="position:absolute;left:2856;top:5799;width:1425;height:1425;visibility:visible">
                    <v:imagedata r:id="rId11" o:title="Toxic"/>
                  </v:shape>
                  <v:shape id="Picture 3" o:spid="_x0000_s1071" type="#_x0000_t75" alt="Health hazard" style="position:absolute;left:7723;top:5904;width:1288;height:1320;visibility:visible">
                    <v:imagedata r:id="rId12" o:title="Health hazard"/>
                  </v:shape>
                  <v:shape id="Picture 5" o:spid="_x0000_s1072" type="#_x0000_t75" alt="http://www.hse.gov.uk/chemical-classification/images/pictogram-gallery/irritant.gif" style="position:absolute;left:4510;top:5798;width:1370;height:1425;visibility:visible">
                    <v:imagedata r:id="rId13" o:title="irritant"/>
                  </v:shape>
                </v:group>
              </w:pict>
            </w:r>
          </w:p>
        </w:tc>
        <w:tc>
          <w:tcPr>
            <w:tcW w:w="164" w:type="dxa"/>
            <w:tcBorders>
              <w:left w:val="single" w:sz="12" w:space="0" w:color="808080"/>
              <w:right w:val="single" w:sz="12" w:space="0" w:color="808080"/>
            </w:tcBorders>
          </w:tcPr>
          <w:p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shd w:val="clear" w:color="FFFF00" w:fill="FFFFFF"/>
          </w:tcPr>
          <w:p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tcPr>
          <w:p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tcPr>
          <w:p w:rsidR="00BF6BA9" w:rsidRDefault="00BF6BA9">
            <w:pPr>
              <w:suppressAutoHyphens/>
              <w:rPr>
                <w:rFonts w:ascii="Verdana" w:hAnsi="Verdana"/>
                <w:sz w:val="24"/>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tcPr>
          <w:p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rsidR="00BF6BA9" w:rsidRDefault="00BF6BA9">
            <w:pPr>
              <w:rPr>
                <w:rFonts w:ascii="Verdana" w:hAnsi="Verdana"/>
                <w:sz w:val="24"/>
                <w:lang w:val="en-US"/>
              </w:rPr>
            </w:pPr>
          </w:p>
        </w:tc>
      </w:tr>
      <w:tr w:rsidR="00BF6BA9">
        <w:trPr>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rsidR="00BF6BA9" w:rsidRDefault="00BF6BA9">
            <w:pPr>
              <w:suppressAutoHyphens/>
              <w:jc w:val="center"/>
              <w:rPr>
                <w:rFonts w:ascii="Verdana" w:hAnsi="Verdana"/>
                <w:sz w:val="24"/>
                <w:lang w:val="en-US"/>
              </w:rPr>
            </w:pPr>
            <w:r>
              <w:rPr>
                <w:rFonts w:ascii="Verdana" w:hAnsi="Verdana"/>
                <w:b/>
              </w:rPr>
              <w:t>FLAMMABLE</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rsidR="00BF6BA9" w:rsidRDefault="00BF6BA9">
            <w:pPr>
              <w:suppressAutoHyphens/>
              <w:jc w:val="center"/>
              <w:rPr>
                <w:rFonts w:ascii="Verdana" w:hAnsi="Verdana"/>
                <w:sz w:val="24"/>
                <w:lang w:val="en-US"/>
              </w:rPr>
            </w:pPr>
            <w:r>
              <w:rPr>
                <w:rFonts w:ascii="Verdana" w:hAnsi="Verdana"/>
                <w:b/>
              </w:rPr>
              <w:t>TOXIC</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rsidR="00BF6BA9" w:rsidRDefault="00BF6BA9">
            <w:pPr>
              <w:suppressAutoHyphens/>
              <w:jc w:val="center"/>
              <w:rPr>
                <w:rFonts w:ascii="Verdana" w:hAnsi="Verdana"/>
                <w:sz w:val="24"/>
                <w:lang w:val="en-US"/>
              </w:rPr>
            </w:pPr>
            <w:r>
              <w:rPr>
                <w:rFonts w:ascii="Verdana" w:hAnsi="Verdana"/>
                <w:b/>
              </w:rPr>
              <w:t>IRRITANT</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rsidR="00BF6BA9" w:rsidRDefault="00BF6BA9">
            <w:pPr>
              <w:suppressAutoHyphens/>
              <w:jc w:val="center"/>
              <w:rPr>
                <w:rFonts w:ascii="Verdana" w:hAnsi="Verdana"/>
                <w:sz w:val="24"/>
                <w:lang w:val="en-US"/>
              </w:rPr>
            </w:pPr>
            <w:r>
              <w:rPr>
                <w:rFonts w:ascii="Verdana" w:hAnsi="Verdana"/>
                <w:b/>
              </w:rPr>
              <w:t>OXIDISING</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rsidR="00BF6BA9" w:rsidRDefault="00BF6BA9">
            <w:pPr>
              <w:suppressAutoHyphens/>
              <w:jc w:val="center"/>
              <w:rPr>
                <w:rFonts w:ascii="Verdana" w:hAnsi="Verdana"/>
                <w:sz w:val="24"/>
                <w:lang w:val="en-US"/>
              </w:rPr>
            </w:pPr>
            <w:r>
              <w:rPr>
                <w:rFonts w:ascii="Verdana" w:hAnsi="Verdana"/>
                <w:b/>
              </w:rPr>
              <w:t>HARMFUL</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rsidR="00BF6BA9" w:rsidRDefault="00BF6BA9">
            <w:pPr>
              <w:jc w:val="center"/>
              <w:rPr>
                <w:rFonts w:ascii="Verdana" w:hAnsi="Verdana"/>
                <w:sz w:val="24"/>
                <w:lang w:val="en-US"/>
              </w:rPr>
            </w:pPr>
            <w:r>
              <w:rPr>
                <w:rFonts w:ascii="Verdana" w:hAnsi="Verdana"/>
                <w:b/>
              </w:rPr>
              <w:t>CORROSIVE</w:t>
            </w:r>
          </w:p>
        </w:tc>
      </w:tr>
      <w:tr w:rsidR="00BF6BA9">
        <w:trPr>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rsidR="00BF6BA9" w:rsidRDefault="00BF6BA9">
            <w:pPr>
              <w:pStyle w:val="Heading3"/>
              <w:rPr>
                <w:sz w:val="24"/>
                <w:lang w:val="en-US"/>
              </w:rPr>
            </w:pPr>
            <w:r>
              <w:t>NO</w:t>
            </w:r>
          </w:p>
        </w:tc>
      </w:tr>
      <w:tr w:rsidR="00BF6BA9">
        <w:trPr>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rsidR="00BF6BA9" w:rsidRDefault="00B964AB">
            <w:pPr>
              <w:suppressAutoHyphens/>
              <w:jc w:val="center"/>
              <w:rPr>
                <w:rFonts w:ascii="Verdana" w:hAnsi="Verdana"/>
                <w:color w:val="808080"/>
                <w:sz w:val="24"/>
                <w:lang w:val="en-US"/>
              </w:rPr>
            </w:pPr>
            <w:r>
              <w:rPr>
                <w:color w:val="808080"/>
                <w:sz w:val="24"/>
              </w:rPr>
              <w:sym w:font="Wingdings" w:char="F0FC"/>
            </w: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rsidR="00BF6BA9" w:rsidRDefault="00BF6BA9">
            <w:pPr>
              <w:suppressAutoHyphens/>
              <w:jc w:val="center"/>
              <w:rPr>
                <w:rFonts w:ascii="Verdana" w:hAnsi="Verdana"/>
                <w:color w:val="808080"/>
                <w:sz w:val="24"/>
                <w:lang w:val="en-US"/>
              </w:rPr>
            </w:pPr>
          </w:p>
        </w:tc>
        <w:tc>
          <w:tcPr>
            <w:tcW w:w="164" w:type="dxa"/>
            <w:tcBorders>
              <w:left w:val="single" w:sz="12" w:space="0" w:color="808080"/>
              <w:right w:val="single" w:sz="12" w:space="0" w:color="808080"/>
            </w:tcBorders>
            <w:shd w:val="clear" w:color="auto" w:fill="FFFFFF"/>
            <w:vAlign w:val="center"/>
          </w:tcPr>
          <w:p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jc w:val="center"/>
              <w:rPr>
                <w:rFonts w:ascii="Verdana" w:hAnsi="Verdana"/>
                <w:color w:val="808080"/>
                <w:sz w:val="24"/>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rsidR="00BF6BA9" w:rsidRDefault="00B964AB">
            <w:pPr>
              <w:suppressAutoHyphens/>
              <w:jc w:val="center"/>
              <w:rPr>
                <w:rFonts w:ascii="Verdana" w:hAnsi="Verdana"/>
                <w:color w:val="808080"/>
                <w:sz w:val="24"/>
                <w:lang w:val="en-US"/>
              </w:rPr>
            </w:pPr>
            <w:r>
              <w:rPr>
                <w:color w:val="808080"/>
                <w:sz w:val="24"/>
              </w:rPr>
              <w:sym w:font="Wingdings" w:char="F0FC"/>
            </w: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jc w:val="center"/>
              <w:rPr>
                <w:rFonts w:ascii="Verdana" w:hAnsi="Verdana"/>
                <w:color w:val="808080"/>
                <w:sz w:val="24"/>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rsidR="00BF6BA9" w:rsidRDefault="00457528">
            <w:pPr>
              <w:suppressAutoHyphens/>
              <w:jc w:val="center"/>
              <w:rPr>
                <w:rFonts w:ascii="Verdana" w:hAnsi="Verdana"/>
                <w:color w:val="808080"/>
                <w:sz w:val="24"/>
                <w:lang w:val="en-US"/>
              </w:rPr>
            </w:pPr>
            <w:r>
              <w:rPr>
                <w:color w:val="808080"/>
                <w:sz w:val="24"/>
              </w:rPr>
              <w:sym w:font="Wingdings" w:char="F0FC"/>
            </w:r>
          </w:p>
        </w:tc>
        <w:tc>
          <w:tcPr>
            <w:tcW w:w="164" w:type="dxa"/>
            <w:tcBorders>
              <w:left w:val="single" w:sz="12" w:space="0" w:color="808080"/>
              <w:right w:val="single" w:sz="12" w:space="0" w:color="808080"/>
            </w:tcBorders>
            <w:shd w:val="clear" w:color="auto" w:fill="FFFFFF"/>
            <w:vAlign w:val="center"/>
          </w:tcPr>
          <w:p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jc w:val="center"/>
              <w:rPr>
                <w:rFonts w:ascii="Verdana" w:hAnsi="Verdana"/>
                <w:color w:val="808080"/>
                <w:sz w:val="24"/>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rsidR="00BF6BA9" w:rsidRDefault="00457528">
            <w:pPr>
              <w:suppressAutoHyphens/>
              <w:jc w:val="center"/>
              <w:rPr>
                <w:rFonts w:ascii="Verdana" w:hAnsi="Verdana"/>
                <w:b/>
                <w:color w:val="808080"/>
                <w:sz w:val="24"/>
                <w:lang w:val="en-US"/>
              </w:rPr>
            </w:pPr>
            <w:r>
              <w:rPr>
                <w:color w:val="808080"/>
                <w:sz w:val="24"/>
              </w:rPr>
              <w:sym w:font="Wingdings" w:char="F0FC"/>
            </w:r>
          </w:p>
        </w:tc>
        <w:tc>
          <w:tcPr>
            <w:tcW w:w="164" w:type="dxa"/>
            <w:tcBorders>
              <w:left w:val="single" w:sz="12" w:space="0" w:color="808080"/>
              <w:right w:val="single" w:sz="12" w:space="0" w:color="808080"/>
            </w:tcBorders>
            <w:shd w:val="clear" w:color="auto" w:fill="FFFFFF"/>
            <w:vAlign w:val="center"/>
          </w:tcPr>
          <w:p w:rsidR="00BF6BA9" w:rsidRDefault="00BF6BA9">
            <w:pPr>
              <w:suppressAutoHyphens/>
              <w:rPr>
                <w:rFonts w:ascii="Verdana" w:hAnsi="Verdana"/>
                <w:color w:val="808080"/>
                <w:sz w:val="24"/>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rsidR="00BF6BA9" w:rsidRDefault="00457528">
            <w:pPr>
              <w:suppressAutoHyphens/>
              <w:jc w:val="center"/>
              <w:rPr>
                <w:rFonts w:ascii="Verdana" w:hAnsi="Verdana"/>
                <w:color w:val="808080"/>
                <w:sz w:val="24"/>
                <w:lang w:val="en-US"/>
              </w:rPr>
            </w:pPr>
            <w:r>
              <w:rPr>
                <w:color w:val="808080"/>
                <w:sz w:val="24"/>
              </w:rPr>
              <w:sym w:font="Wingdings" w:char="F0FC"/>
            </w: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rsidR="00BF6BA9" w:rsidRDefault="00BF6BA9">
            <w:pPr>
              <w:suppressAutoHyphens/>
              <w:jc w:val="center"/>
              <w:rPr>
                <w:rFonts w:ascii="Verdana" w:hAnsi="Verdana"/>
                <w:color w:val="808080"/>
                <w:sz w:val="24"/>
                <w:lang w:val="en-US"/>
              </w:rPr>
            </w:pPr>
          </w:p>
        </w:tc>
        <w:tc>
          <w:tcPr>
            <w:tcW w:w="164" w:type="dxa"/>
            <w:tcBorders>
              <w:left w:val="single" w:sz="12" w:space="0" w:color="808080"/>
              <w:right w:val="single" w:sz="12" w:space="0" w:color="808080"/>
            </w:tcBorders>
            <w:shd w:val="clear" w:color="auto" w:fill="FFFFFF"/>
            <w:vAlign w:val="center"/>
          </w:tcPr>
          <w:p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rsidR="00BF6BA9" w:rsidRDefault="00BF6BA9">
            <w:pPr>
              <w:suppressAutoHyphens/>
              <w:rPr>
                <w:rFonts w:ascii="Verdana" w:hAnsi="Verdana"/>
                <w:color w:val="808080"/>
                <w:sz w:val="24"/>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rsidR="00BF6BA9" w:rsidRDefault="00457528">
            <w:pPr>
              <w:suppressAutoHyphens/>
              <w:jc w:val="center"/>
              <w:rPr>
                <w:rFonts w:ascii="Verdana" w:hAnsi="Verdana"/>
                <w:b/>
                <w:color w:val="808080"/>
                <w:sz w:val="24"/>
                <w:lang w:val="en-US"/>
              </w:rPr>
            </w:pPr>
            <w:r>
              <w:rPr>
                <w:color w:val="808080"/>
                <w:sz w:val="24"/>
              </w:rPr>
              <w:sym w:font="Wingdings" w:char="F0FC"/>
            </w:r>
          </w:p>
        </w:tc>
      </w:tr>
      <w:tr w:rsidR="00BF6BA9">
        <w:trPr>
          <w:cantSplit/>
          <w:trHeight w:val="227"/>
          <w:jc w:val="center"/>
        </w:trPr>
        <w:tc>
          <w:tcPr>
            <w:tcW w:w="9480" w:type="dxa"/>
            <w:gridSpan w:val="17"/>
            <w:tcBorders>
              <w:top w:val="single" w:sz="12" w:space="0" w:color="808080"/>
              <w:bottom w:val="nil"/>
            </w:tcBorders>
            <w:shd w:val="clear" w:color="auto" w:fill="FFFFFF"/>
            <w:vAlign w:val="center"/>
          </w:tcPr>
          <w:p w:rsidR="00BF6BA9" w:rsidRDefault="00BF6BA9">
            <w:pPr>
              <w:pStyle w:val="Heading3"/>
              <w:suppressAutoHyphens/>
              <w:rPr>
                <w:b w:val="0"/>
              </w:rPr>
            </w:pPr>
            <w:r>
              <w:rPr>
                <w:b w:val="0"/>
              </w:rPr>
              <w:t xml:space="preserve">Insert </w:t>
            </w:r>
            <w:r>
              <w:rPr>
                <w:color w:val="808080"/>
                <w:sz w:val="24"/>
              </w:rPr>
              <w:sym w:font="Wingdings" w:char="F0FC"/>
            </w:r>
            <w:r>
              <w:rPr>
                <w:b w:val="0"/>
              </w:rPr>
              <w:t xml:space="preserve"> in appropriate boxes</w:t>
            </w:r>
          </w:p>
        </w:tc>
      </w:tr>
    </w:tbl>
    <w:p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tblPr>
      <w:tblGrid>
        <w:gridCol w:w="2697"/>
        <w:gridCol w:w="3898"/>
        <w:gridCol w:w="71"/>
        <w:gridCol w:w="1941"/>
        <w:gridCol w:w="730"/>
        <w:gridCol w:w="43"/>
        <w:gridCol w:w="687"/>
      </w:tblGrid>
      <w:tr w:rsidR="00BF6BA9">
        <w:trPr>
          <w:cantSplit/>
          <w:trHeight w:hRule="exact" w:val="600"/>
          <w:jc w:val="center"/>
        </w:trPr>
        <w:tc>
          <w:tcPr>
            <w:tcW w:w="6595" w:type="dxa"/>
            <w:gridSpan w:val="2"/>
            <w:tcBorders>
              <w:bottom w:val="single" w:sz="12" w:space="0" w:color="808080"/>
            </w:tcBorders>
            <w:shd w:val="clear" w:color="FFFF00" w:fill="FFFFFF"/>
            <w:vAlign w:val="center"/>
          </w:tcPr>
          <w:p w:rsidR="00BF6BA9" w:rsidRDefault="00A5274F">
            <w:pPr>
              <w:pStyle w:val="Heading8"/>
            </w:pPr>
            <w:r>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rsidR="00BF6BA9" w:rsidRDefault="00BF6BA9">
            <w:pPr>
              <w:jc w:val="center"/>
              <w:rPr>
                <w:rFonts w:ascii="Verdana" w:hAnsi="Verdana"/>
                <w:sz w:val="16"/>
                <w:lang w:val="en-US"/>
              </w:rPr>
            </w:pPr>
            <w:r>
              <w:rPr>
                <w:rFonts w:ascii="Verdana" w:hAnsi="Verdana"/>
                <w:b/>
                <w:sz w:val="16"/>
              </w:rPr>
              <w:t>NO</w:t>
            </w:r>
          </w:p>
        </w:tc>
      </w:tr>
      <w:tr w:rsidR="00BF6BA9">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rsidR="00BF6BA9" w:rsidRDefault="00B964A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rsidR="00BF6BA9" w:rsidRDefault="00BF6BA9">
            <w:pPr>
              <w:spacing w:before="20" w:after="20"/>
              <w:jc w:val="center"/>
              <w:rPr>
                <w:rFonts w:ascii="Verdana" w:hAnsi="Verdana"/>
                <w:sz w:val="16"/>
                <w:lang w:val="en-US"/>
              </w:rPr>
            </w:pPr>
          </w:p>
        </w:tc>
      </w:tr>
      <w:tr w:rsidR="00EE081E">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rsidR="00EE081E" w:rsidRDefault="00EE081E" w:rsidP="00364025">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rsidR="00EE081E" w:rsidRDefault="00EE081E">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b/>
                <w:sz w:val="24"/>
                <w:lang w:val="en-US"/>
              </w:rPr>
            </w:pPr>
          </w:p>
        </w:tc>
      </w:tr>
      <w:tr w:rsidR="00EE081E">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rsidR="00EE081E" w:rsidRDefault="00EE081E" w:rsidP="00364025">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rsidR="00EE081E" w:rsidRDefault="00457528">
            <w:pPr>
              <w:suppressAutoHyphens/>
              <w:spacing w:before="20" w:after="20"/>
              <w:rPr>
                <w:rFonts w:ascii="Verdana" w:hAnsi="Verdana"/>
                <w:sz w:val="16"/>
                <w:lang w:val="en-US"/>
              </w:rPr>
            </w:pPr>
            <w:r>
              <w:rPr>
                <w:rFonts w:ascii="Verdana" w:hAnsi="Verdana"/>
                <w:sz w:val="16"/>
                <w:lang w:val="en-US"/>
              </w:rPr>
              <w:t>See safety data sheet</w:t>
            </w: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b/>
                <w:sz w:val="24"/>
                <w:lang w:val="en-US"/>
              </w:rPr>
            </w:pPr>
          </w:p>
        </w:tc>
      </w:tr>
      <w:tr w:rsidR="00EE081E">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rsidR="00EE081E" w:rsidRPr="00970C75" w:rsidRDefault="00EE081E" w:rsidP="0036402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rsidR="00EE081E" w:rsidRDefault="00EE081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b/>
                <w:sz w:val="24"/>
                <w:lang w:val="en-US"/>
              </w:rPr>
            </w:pPr>
            <w:r>
              <w:rPr>
                <w:color w:val="808080"/>
                <w:sz w:val="24"/>
              </w:rPr>
              <w:sym w:font="Wingdings" w:char="F0FC"/>
            </w:r>
          </w:p>
        </w:tc>
      </w:tr>
      <w:tr w:rsidR="00EE081E">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rsidR="00EE081E" w:rsidRDefault="00EE081E" w:rsidP="00364025">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rsidR="00EE081E" w:rsidRDefault="00EE081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457528">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b/>
                <w:sz w:val="24"/>
                <w:lang w:val="en-US"/>
              </w:rPr>
            </w:pPr>
          </w:p>
        </w:tc>
      </w:tr>
      <w:tr w:rsidR="00EE081E">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rsidR="00EE081E" w:rsidRDefault="00EE081E">
            <w:pPr>
              <w:spacing w:before="20" w:after="20"/>
              <w:rPr>
                <w:rFonts w:ascii="Verdana" w:hAnsi="Verdana"/>
                <w:sz w:val="16"/>
                <w:lang w:val="en-US"/>
              </w:rPr>
            </w:pPr>
          </w:p>
        </w:tc>
      </w:tr>
      <w:tr w:rsidR="00EE081E">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rsidR="00EE081E" w:rsidRDefault="00EE081E">
            <w:pPr>
              <w:suppressAutoHyphens/>
              <w:spacing w:before="20" w:after="20"/>
              <w:rPr>
                <w:rFonts w:ascii="Verdana" w:hAnsi="Verdana"/>
                <w:sz w:val="16"/>
                <w:lang w:val="en-US"/>
              </w:rPr>
            </w:pPr>
            <w:r>
              <w:rPr>
                <w:rFonts w:ascii="Verdana" w:hAnsi="Verdana"/>
                <w:sz w:val="16"/>
                <w:lang w:val="en-US"/>
              </w:rPr>
              <w:t>Not normally required in well ventilated areas</w:t>
            </w: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sz w:val="16"/>
                <w:lang w:val="en-US"/>
              </w:rPr>
            </w:pPr>
            <w:r>
              <w:rPr>
                <w:color w:val="808080"/>
                <w:sz w:val="24"/>
              </w:rPr>
              <w:sym w:font="Wingdings" w:char="F0FC"/>
            </w:r>
          </w:p>
        </w:tc>
      </w:tr>
      <w:tr w:rsidR="00EE081E">
        <w:trPr>
          <w:cantSplit/>
          <w:trHeight w:val="320"/>
          <w:jc w:val="center"/>
        </w:trPr>
        <w:tc>
          <w:tcPr>
            <w:tcW w:w="6666" w:type="dxa"/>
            <w:gridSpan w:val="3"/>
            <w:tcBorders>
              <w:left w:val="single" w:sz="12"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rsidR="00EE081E" w:rsidRDefault="00EE081E">
            <w:pPr>
              <w:suppressAutoHyphens/>
              <w:spacing w:before="20" w:after="20"/>
              <w:rPr>
                <w:rFonts w:ascii="Verdana" w:hAnsi="Verdana"/>
                <w:sz w:val="16"/>
                <w:lang w:val="en-US"/>
              </w:rPr>
            </w:pPr>
            <w:r>
              <w:rPr>
                <w:rFonts w:ascii="Verdana" w:hAnsi="Verdana"/>
                <w:sz w:val="16"/>
                <w:lang w:val="en-US"/>
              </w:rPr>
              <w:t>BS EN 166 3 goggles  or glasses</w:t>
            </w: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sz w:val="16"/>
                <w:lang w:val="en-US"/>
              </w:rPr>
            </w:pPr>
          </w:p>
        </w:tc>
      </w:tr>
      <w:tr w:rsidR="00EE081E">
        <w:trPr>
          <w:cantSplit/>
          <w:trHeight w:val="320"/>
          <w:jc w:val="center"/>
        </w:trPr>
        <w:tc>
          <w:tcPr>
            <w:tcW w:w="6666" w:type="dxa"/>
            <w:gridSpan w:val="3"/>
            <w:tcBorders>
              <w:left w:val="single" w:sz="12"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rsidR="00EE081E" w:rsidRDefault="00EE081E">
            <w:pPr>
              <w:suppressAutoHyphens/>
              <w:spacing w:before="20" w:after="20"/>
              <w:rPr>
                <w:rFonts w:ascii="Verdana" w:hAnsi="Verdana"/>
                <w:sz w:val="16"/>
                <w:lang w:val="en-US"/>
              </w:rPr>
            </w:pPr>
            <w:proofErr w:type="spellStart"/>
            <w:r>
              <w:rPr>
                <w:rFonts w:ascii="Verdana" w:hAnsi="Verdana"/>
                <w:sz w:val="16"/>
                <w:lang w:val="en-US"/>
              </w:rPr>
              <w:t>Nitrile</w:t>
            </w:r>
            <w:proofErr w:type="spellEnd"/>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sz w:val="16"/>
                <w:lang w:val="en-US"/>
              </w:rPr>
            </w:pPr>
          </w:p>
        </w:tc>
      </w:tr>
      <w:tr w:rsidR="00EE081E">
        <w:trPr>
          <w:cantSplit/>
          <w:trHeight w:val="320"/>
          <w:jc w:val="center"/>
        </w:trPr>
        <w:tc>
          <w:tcPr>
            <w:tcW w:w="6666" w:type="dxa"/>
            <w:gridSpan w:val="3"/>
            <w:tcBorders>
              <w:left w:val="single" w:sz="12"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rsidR="00EE081E" w:rsidRDefault="00EE081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sz w:val="16"/>
                <w:lang w:val="en-US"/>
              </w:rPr>
            </w:pPr>
            <w:r>
              <w:rPr>
                <w:color w:val="808080"/>
                <w:sz w:val="24"/>
              </w:rPr>
              <w:sym w:font="Wingdings" w:char="F0FC"/>
            </w:r>
          </w:p>
        </w:tc>
      </w:tr>
      <w:tr w:rsidR="00EE081E">
        <w:trPr>
          <w:cantSplit/>
          <w:trHeight w:val="320"/>
          <w:jc w:val="center"/>
        </w:trPr>
        <w:tc>
          <w:tcPr>
            <w:tcW w:w="6666" w:type="dxa"/>
            <w:gridSpan w:val="3"/>
            <w:tcBorders>
              <w:left w:val="single" w:sz="12"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rsidR="00EE081E" w:rsidRDefault="00EE081E">
            <w:pPr>
              <w:suppressAutoHyphens/>
              <w:spacing w:before="20" w:after="20"/>
              <w:rPr>
                <w:rFonts w:ascii="Verdana" w:hAnsi="Verdana"/>
                <w:sz w:val="16"/>
                <w:lang w:val="en-US"/>
              </w:rPr>
            </w:pPr>
            <w:r>
              <w:rPr>
                <w:rFonts w:ascii="Verdana" w:hAnsi="Verdana"/>
                <w:sz w:val="16"/>
                <w:lang w:val="en-US"/>
              </w:rPr>
              <w:t>BS EN 345</w:t>
            </w: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sz w:val="16"/>
                <w:lang w:val="en-US"/>
              </w:rPr>
            </w:pPr>
          </w:p>
        </w:tc>
      </w:tr>
      <w:tr w:rsidR="00EE081E">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rsidR="00EE081E" w:rsidRDefault="00EE081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b/>
                <w:sz w:val="24"/>
                <w:lang w:val="en-US"/>
              </w:rPr>
            </w:pPr>
            <w:r>
              <w:rPr>
                <w:color w:val="808080"/>
                <w:sz w:val="24"/>
              </w:rPr>
              <w:sym w:font="Wingdings" w:char="F0FC"/>
            </w:r>
          </w:p>
        </w:tc>
      </w:tr>
      <w:tr w:rsidR="00EE081E">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rsidR="00EE081E" w:rsidRDefault="00EE081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b/>
                <w:sz w:val="24"/>
                <w:lang w:val="en-US"/>
              </w:rPr>
            </w:pPr>
            <w:r>
              <w:rPr>
                <w:color w:val="808080"/>
                <w:sz w:val="24"/>
              </w:rPr>
              <w:sym w:font="Wingdings" w:char="F0FC"/>
            </w:r>
          </w:p>
        </w:tc>
      </w:tr>
      <w:tr w:rsidR="00EE081E">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rsidR="00EE081E" w:rsidRDefault="00EE081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20" w:after="20"/>
              <w:jc w:val="center"/>
              <w:rPr>
                <w:rFonts w:ascii="Verdana" w:hAnsi="Verdana"/>
                <w:b/>
                <w:sz w:val="24"/>
                <w:lang w:val="en-US"/>
              </w:rPr>
            </w:pPr>
            <w:r>
              <w:rPr>
                <w:color w:val="808080"/>
                <w:sz w:val="24"/>
              </w:rPr>
              <w:sym w:font="Wingdings" w:char="F0FC"/>
            </w:r>
          </w:p>
        </w:tc>
      </w:tr>
      <w:tr w:rsidR="00EE081E">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spacing w:before="40" w:after="4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spacing w:before="40" w:after="40"/>
              <w:jc w:val="center"/>
              <w:rPr>
                <w:rFonts w:ascii="Verdana" w:hAnsi="Verdana"/>
                <w:b/>
                <w:sz w:val="24"/>
                <w:lang w:val="en-US"/>
              </w:rPr>
            </w:pPr>
          </w:p>
        </w:tc>
      </w:tr>
      <w:tr w:rsidR="00EE081E">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rsidR="00EE081E" w:rsidRDefault="00EE081E">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rsidR="00EE081E" w:rsidRDefault="00EE081E">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rsidR="00EE081E" w:rsidRDefault="00EE081E">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rsidR="00EE081E" w:rsidRDefault="00EE081E">
            <w:pPr>
              <w:jc w:val="center"/>
              <w:rPr>
                <w:rFonts w:ascii="Verdana" w:hAnsi="Verdana"/>
                <w:b/>
                <w:sz w:val="24"/>
                <w:lang w:val="en-US"/>
              </w:rPr>
            </w:pPr>
          </w:p>
        </w:tc>
      </w:tr>
      <w:tr w:rsidR="00EE081E">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rsidR="00EE081E" w:rsidRDefault="00EE081E">
            <w:pPr>
              <w:suppressAutoHyphens/>
              <w:spacing w:before="20" w:after="20"/>
              <w:jc w:val="both"/>
              <w:rPr>
                <w:rFonts w:ascii="Verdana" w:hAnsi="Verdana"/>
                <w:sz w:val="16"/>
                <w:lang w:val="en-US"/>
              </w:rPr>
            </w:pPr>
            <w:r>
              <w:rPr>
                <w:rFonts w:ascii="Verdana" w:hAnsi="Verdana"/>
                <w:sz w:val="16"/>
              </w:rPr>
              <w:t xml:space="preserve">Have Storage requirements for the substance been </w:t>
            </w:r>
            <w:proofErr w:type="gramStart"/>
            <w:r>
              <w:rPr>
                <w:rFonts w:ascii="Verdana" w:hAnsi="Verdana"/>
                <w:sz w:val="16"/>
              </w:rPr>
              <w:t>provided/arranged</w:t>
            </w:r>
            <w:proofErr w:type="gramEnd"/>
            <w:r>
              <w:rPr>
                <w:rFonts w:ascii="Verdana" w:hAnsi="Verdana"/>
                <w:sz w:val="16"/>
              </w:rPr>
              <w:t xml:space="preserve">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rsidR="00EE081E" w:rsidRDefault="00EE081E">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rsidR="00EE081E" w:rsidRDefault="00EE081E">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rsidR="00EE081E" w:rsidRDefault="00EE081E">
            <w:pPr>
              <w:suppressAutoHyphens/>
              <w:jc w:val="center"/>
              <w:rPr>
                <w:rFonts w:ascii="Verdana" w:hAnsi="Verdana"/>
                <w:b/>
                <w:sz w:val="24"/>
                <w:lang w:val="en-US"/>
              </w:rPr>
            </w:pPr>
          </w:p>
        </w:tc>
      </w:tr>
      <w:tr w:rsidR="00EE081E">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rsidR="00EE081E" w:rsidRDefault="00EE081E">
            <w:pPr>
              <w:suppressAutoHyphens/>
              <w:spacing w:before="20" w:after="20"/>
              <w:jc w:val="center"/>
              <w:rPr>
                <w:rFonts w:ascii="Verdana" w:hAnsi="Verdana"/>
                <w:color w:val="000000"/>
                <w:sz w:val="16"/>
              </w:rPr>
            </w:pPr>
            <w:r>
              <w:rPr>
                <w:rFonts w:ascii="Verdana" w:hAnsi="Verdana"/>
                <w:b/>
                <w:color w:val="000000"/>
                <w:sz w:val="16"/>
              </w:rPr>
              <w:lastRenderedPageBreak/>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rsidR="00EE081E" w:rsidRDefault="00EE081E">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rsidR="00EE081E" w:rsidRDefault="00EE081E">
            <w:pPr>
              <w:suppressAutoHyphens/>
              <w:jc w:val="center"/>
              <w:rPr>
                <w:rFonts w:ascii="Verdana" w:hAnsi="Verdana"/>
                <w:b/>
                <w:sz w:val="16"/>
                <w:lang w:val="en-US"/>
              </w:rPr>
            </w:pPr>
          </w:p>
        </w:tc>
      </w:tr>
      <w:tr w:rsidR="00EE081E">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rsidR="00EE081E" w:rsidRDefault="00EE081E">
            <w:pPr>
              <w:pStyle w:val="Heading2"/>
              <w:rPr>
                <w:lang w:val="en-US"/>
              </w:rPr>
            </w:pPr>
            <w:r>
              <w:t>FIRST AID INSTRUCTIONS</w:t>
            </w:r>
          </w:p>
        </w:tc>
      </w:tr>
      <w:tr w:rsidR="00EE081E">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rsidR="00EE081E" w:rsidRDefault="00EE081E">
            <w:pPr>
              <w:jc w:val="center"/>
              <w:rPr>
                <w:rFonts w:ascii="Verdana" w:hAnsi="Verdana"/>
                <w:b/>
                <w:sz w:val="16"/>
              </w:rPr>
            </w:pPr>
            <w:r>
              <w:rPr>
                <w:rFonts w:ascii="Verdana" w:hAnsi="Verdana"/>
                <w:b/>
                <w:sz w:val="16"/>
              </w:rPr>
              <w:t>Route of Exposure, or</w:t>
            </w:r>
          </w:p>
          <w:p w:rsidR="00EE081E" w:rsidRDefault="00EE081E">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rsidR="00EE081E" w:rsidRDefault="00EE081E">
            <w:pPr>
              <w:jc w:val="center"/>
              <w:rPr>
                <w:rFonts w:ascii="Verdana" w:hAnsi="Verdana"/>
                <w:sz w:val="16"/>
                <w:lang w:val="en-US"/>
              </w:rPr>
            </w:pPr>
            <w:r>
              <w:rPr>
                <w:rFonts w:ascii="Verdana" w:hAnsi="Verdana"/>
                <w:b/>
                <w:sz w:val="16"/>
              </w:rPr>
              <w:t>First Aid Treatment</w:t>
            </w:r>
          </w:p>
        </w:tc>
      </w:tr>
      <w:tr w:rsidR="00EE081E">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rsidR="00EE081E" w:rsidRDefault="00EE081E">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rsidR="00EE081E" w:rsidRDefault="00EE081E" w:rsidP="00B964AB">
            <w:pPr>
              <w:rPr>
                <w:rFonts w:ascii="Verdana" w:hAnsi="Verdana"/>
                <w:b/>
                <w:color w:val="000000"/>
                <w:sz w:val="16"/>
              </w:rPr>
            </w:pPr>
            <w:r>
              <w:rPr>
                <w:rFonts w:ascii="Verdana" w:hAnsi="Verdana"/>
                <w:color w:val="000000"/>
                <w:sz w:val="16"/>
              </w:rPr>
              <w:t xml:space="preserve"> </w:t>
            </w:r>
            <w:r>
              <w:rPr>
                <w:rFonts w:ascii="TimesNewRomanPSMT" w:hAnsi="TimesNewRomanPSMT" w:cs="TimesNewRomanPSMT"/>
                <w:snapToGrid/>
                <w:sz w:val="18"/>
                <w:szCs w:val="18"/>
                <w:lang w:eastAsia="en-GB"/>
              </w:rPr>
              <w:t>Remove all contaminated clothes and footwear immediately unless stuck to skin. Drench the affected skin with running water for 10 minutes or longer if substance is still on skin. Consult a doctor</w:t>
            </w:r>
          </w:p>
        </w:tc>
      </w:tr>
      <w:tr w:rsidR="00EE081E">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rsidR="00EE081E" w:rsidRDefault="00EE081E">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rsidR="00EE081E" w:rsidRDefault="00EE081E">
            <w:pPr>
              <w:spacing w:line="120" w:lineRule="exact"/>
              <w:rPr>
                <w:rFonts w:ascii="Verdana" w:hAnsi="Verdana"/>
                <w:b/>
                <w:color w:val="000000"/>
                <w:sz w:val="16"/>
              </w:rPr>
            </w:pPr>
          </w:p>
          <w:p w:rsidR="00EE081E" w:rsidRDefault="00EE081E" w:rsidP="00B964AB">
            <w:pPr>
              <w:spacing w:after="58"/>
              <w:rPr>
                <w:rFonts w:ascii="Verdana" w:hAnsi="Verdana"/>
                <w:b/>
                <w:color w:val="000000"/>
                <w:sz w:val="16"/>
              </w:rPr>
            </w:pPr>
            <w:r>
              <w:rPr>
                <w:rFonts w:ascii="TimesNewRomanPSMT" w:hAnsi="TimesNewRomanPSMT" w:cs="TimesNewRomanPSMT"/>
                <w:snapToGrid/>
                <w:sz w:val="18"/>
                <w:szCs w:val="18"/>
                <w:lang w:eastAsia="en-GB"/>
              </w:rPr>
              <w:t>Bathe the eye with running water for 15 minutes. Consult a doctor.</w:t>
            </w:r>
          </w:p>
        </w:tc>
      </w:tr>
      <w:tr w:rsidR="00EE081E">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rsidR="00EE081E" w:rsidRDefault="00EE081E">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rsidR="00EE081E" w:rsidRPr="00457528" w:rsidRDefault="00457528" w:rsidP="00457528">
            <w:pPr>
              <w:widowControl/>
              <w:autoSpaceDE w:val="0"/>
              <w:autoSpaceDN w:val="0"/>
              <w:adjustRightInd w:val="0"/>
              <w:rPr>
                <w:rFonts w:ascii="Verdana" w:hAnsi="Verdana"/>
                <w:b/>
                <w:color w:val="000000"/>
                <w:sz w:val="18"/>
                <w:szCs w:val="18"/>
              </w:rPr>
            </w:pPr>
            <w:r w:rsidRPr="00457528">
              <w:rPr>
                <w:rFonts w:ascii="Arial+0" w:hAnsi="Arial+0" w:cs="Arial+0"/>
                <w:snapToGrid/>
                <w:sz w:val="18"/>
                <w:szCs w:val="18"/>
                <w:lang w:eastAsia="en-GB"/>
              </w:rPr>
              <w:t>Move the exposed person to fresh air at once. When breathing is difficult, properly trained personnel may assist affected person by</w:t>
            </w:r>
            <w:r>
              <w:rPr>
                <w:rFonts w:ascii="Arial+0" w:hAnsi="Arial+0" w:cs="Arial+0"/>
                <w:snapToGrid/>
                <w:sz w:val="18"/>
                <w:szCs w:val="18"/>
                <w:lang w:eastAsia="en-GB"/>
              </w:rPr>
              <w:t xml:space="preserve"> </w:t>
            </w:r>
            <w:r w:rsidRPr="00457528">
              <w:rPr>
                <w:rFonts w:ascii="Arial+0" w:hAnsi="Arial+0" w:cs="Arial+0"/>
                <w:snapToGrid/>
                <w:sz w:val="18"/>
                <w:szCs w:val="18"/>
                <w:lang w:eastAsia="en-GB"/>
              </w:rPr>
              <w:t>administering oxygen. Perform artificial respiration if breathing has stopped. Keep the affected person warm and at rest. Get prompt</w:t>
            </w:r>
            <w:r>
              <w:rPr>
                <w:rFonts w:ascii="Arial+0" w:hAnsi="Arial+0" w:cs="Arial+0"/>
                <w:snapToGrid/>
                <w:sz w:val="18"/>
                <w:szCs w:val="18"/>
                <w:lang w:eastAsia="en-GB"/>
              </w:rPr>
              <w:t xml:space="preserve"> </w:t>
            </w:r>
            <w:r w:rsidRPr="00457528">
              <w:rPr>
                <w:rFonts w:ascii="Arial+0" w:hAnsi="Arial+0" w:cs="Arial+0"/>
                <w:snapToGrid/>
                <w:sz w:val="18"/>
                <w:szCs w:val="18"/>
                <w:lang w:eastAsia="en-GB"/>
              </w:rPr>
              <w:t>medical attention.</w:t>
            </w:r>
          </w:p>
        </w:tc>
      </w:tr>
      <w:tr w:rsidR="00EE081E">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rsidR="00EE081E" w:rsidRDefault="00EE081E">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rsidR="00EE081E" w:rsidRDefault="00EE081E">
            <w:pPr>
              <w:spacing w:line="120" w:lineRule="exact"/>
              <w:jc w:val="both"/>
              <w:rPr>
                <w:rFonts w:ascii="Verdana" w:hAnsi="Verdana"/>
                <w:b/>
                <w:color w:val="000000"/>
                <w:sz w:val="16"/>
              </w:rPr>
            </w:pPr>
          </w:p>
          <w:p w:rsidR="00EE081E" w:rsidRDefault="00EE081E" w:rsidP="00B964AB">
            <w:pPr>
              <w:widowControl/>
              <w:autoSpaceDE w:val="0"/>
              <w:autoSpaceDN w:val="0"/>
              <w:adjustRightInd w:val="0"/>
              <w:rPr>
                <w:rFonts w:ascii="Verdana" w:hAnsi="Verdana"/>
                <w:b/>
                <w:color w:val="000000"/>
                <w:sz w:val="16"/>
              </w:rPr>
            </w:pPr>
            <w:r>
              <w:rPr>
                <w:rFonts w:ascii="TimesNewRomanPSMT" w:hAnsi="TimesNewRomanPSMT" w:cs="TimesNewRomanPSMT"/>
                <w:snapToGrid/>
                <w:sz w:val="18"/>
                <w:szCs w:val="18"/>
                <w:lang w:eastAsia="en-GB"/>
              </w:rPr>
              <w:t>Wash out mouth with water. Do not induce vomiting. If conscious, give half a litre of water to drink immediately. Consult a doctor.</w:t>
            </w:r>
          </w:p>
        </w:tc>
      </w:tr>
      <w:tr w:rsidR="00EE081E">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rsidR="00EE081E" w:rsidRDefault="00EE081E">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rsidR="00EE081E" w:rsidRPr="00457528" w:rsidRDefault="00457528">
            <w:pPr>
              <w:spacing w:after="58"/>
              <w:jc w:val="both"/>
              <w:rPr>
                <w:rFonts w:ascii="Verdana" w:hAnsi="Verdana"/>
                <w:color w:val="000000"/>
                <w:sz w:val="18"/>
                <w:szCs w:val="18"/>
              </w:rPr>
            </w:pPr>
            <w:r w:rsidRPr="00457528">
              <w:rPr>
                <w:rFonts w:ascii="Arial+0" w:hAnsi="Arial+0" w:cs="Arial+0"/>
                <w:snapToGrid/>
                <w:sz w:val="18"/>
                <w:szCs w:val="18"/>
                <w:lang w:eastAsia="en-GB"/>
              </w:rPr>
              <w:t>Move the exposed person to fresh air at once. Get medical attention if any discomfort continues.</w:t>
            </w:r>
          </w:p>
        </w:tc>
      </w:tr>
    </w:tbl>
    <w:p w:rsidR="00BF6BA9" w:rsidRDefault="00BF6BA9">
      <w:pPr>
        <w:suppressAutoHyphens/>
        <w:rPr>
          <w:rFonts w:ascii="Verdana" w:hAnsi="Verdana"/>
          <w:sz w:val="16"/>
        </w:rPr>
      </w:pPr>
    </w:p>
    <w:p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tblPr>
      <w:tblGrid>
        <w:gridCol w:w="2697"/>
        <w:gridCol w:w="7370"/>
      </w:tblGrid>
      <w:tr w:rsidR="00BF6BA9">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rsidR="00BF6BA9" w:rsidRDefault="00BF6BA9">
            <w:pPr>
              <w:jc w:val="center"/>
              <w:rPr>
                <w:rFonts w:ascii="Verdana" w:hAnsi="Verdana"/>
                <w:lang w:val="en-US"/>
              </w:rPr>
            </w:pPr>
            <w:r>
              <w:rPr>
                <w:rFonts w:ascii="Verdana" w:hAnsi="Verdana"/>
                <w:b/>
              </w:rPr>
              <w:t>FIRE FIGHTING MEASURES</w:t>
            </w:r>
          </w:p>
        </w:tc>
      </w:tr>
      <w:tr w:rsidR="00BF6BA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rsidR="00BF6BA9" w:rsidRDefault="00BF6BA9">
            <w:pPr>
              <w:jc w:val="center"/>
              <w:rPr>
                <w:rFonts w:ascii="Verdana" w:hAnsi="Verdana"/>
                <w:sz w:val="16"/>
                <w:lang w:val="en-US"/>
              </w:rPr>
            </w:pPr>
            <w:r>
              <w:rPr>
                <w:rFonts w:ascii="Verdana" w:hAnsi="Verdana"/>
                <w:b/>
                <w:sz w:val="16"/>
              </w:rPr>
              <w:t>Measures</w:t>
            </w:r>
          </w:p>
        </w:tc>
      </w:tr>
      <w:tr w:rsidR="00BF6BA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rsidR="007C594B" w:rsidRDefault="007C594B" w:rsidP="007C594B">
            <w:pPr>
              <w:widowControl/>
              <w:autoSpaceDE w:val="0"/>
              <w:autoSpaceDN w:val="0"/>
              <w:adjustRightInd w:val="0"/>
              <w:rPr>
                <w:rFonts w:ascii="TimesNewRomanPSMT" w:hAnsi="TimesNewRomanPSMT" w:cs="TimesNewRomanPSMT"/>
                <w:snapToGrid/>
                <w:sz w:val="18"/>
                <w:szCs w:val="18"/>
                <w:lang w:eastAsia="en-GB"/>
              </w:rPr>
            </w:pPr>
            <w:r>
              <w:rPr>
                <w:rFonts w:ascii="TimesNewRomanPSMT" w:hAnsi="TimesNewRomanPSMT" w:cs="TimesNewRomanPSMT"/>
                <w:snapToGrid/>
                <w:sz w:val="18"/>
                <w:szCs w:val="18"/>
                <w:lang w:eastAsia="en-GB"/>
              </w:rPr>
              <w:t>Alcohol or polymer foam. Carbon dioxide. Dry chemical powder. Use water spray to cool</w:t>
            </w:r>
          </w:p>
          <w:p w:rsidR="006655C8" w:rsidRDefault="006655C8" w:rsidP="006655C8">
            <w:pPr>
              <w:widowControl/>
              <w:autoSpaceDE w:val="0"/>
              <w:autoSpaceDN w:val="0"/>
              <w:adjustRightInd w:val="0"/>
              <w:rPr>
                <w:rFonts w:ascii="TimesNewRomanPSMT" w:hAnsi="TimesNewRomanPSMT" w:cs="TimesNewRomanPSMT"/>
                <w:snapToGrid/>
                <w:sz w:val="18"/>
                <w:szCs w:val="18"/>
                <w:lang w:eastAsia="en-GB"/>
              </w:rPr>
            </w:pPr>
            <w:r>
              <w:rPr>
                <w:rFonts w:ascii="TimesNewRomanPSMT" w:hAnsi="TimesNewRomanPSMT" w:cs="TimesNewRomanPSMT"/>
                <w:snapToGrid/>
                <w:sz w:val="18"/>
                <w:szCs w:val="18"/>
                <w:lang w:eastAsia="en-GB"/>
              </w:rPr>
              <w:t>C</w:t>
            </w:r>
            <w:r w:rsidR="007C594B">
              <w:rPr>
                <w:rFonts w:ascii="TimesNewRomanPSMT" w:hAnsi="TimesNewRomanPSMT" w:cs="TimesNewRomanPSMT"/>
                <w:snapToGrid/>
                <w:sz w:val="18"/>
                <w:szCs w:val="18"/>
                <w:lang w:eastAsia="en-GB"/>
              </w:rPr>
              <w:t>ontainers</w:t>
            </w:r>
            <w:r>
              <w:rPr>
                <w:rFonts w:ascii="TimesNewRomanPSMT" w:hAnsi="TimesNewRomanPSMT" w:cs="TimesNewRomanPSMT"/>
                <w:snapToGrid/>
                <w:sz w:val="18"/>
                <w:szCs w:val="18"/>
                <w:lang w:eastAsia="en-GB"/>
              </w:rPr>
              <w:t>. Highly flammable. In combustion emits toxic fumes. Forms explosive air-vapour mixture. Vapour may travel considerable distance to source of ignition and flash back.</w:t>
            </w:r>
          </w:p>
          <w:p w:rsidR="00BF0E74" w:rsidRDefault="006655C8" w:rsidP="00412733">
            <w:pPr>
              <w:widowControl/>
              <w:autoSpaceDE w:val="0"/>
              <w:autoSpaceDN w:val="0"/>
              <w:adjustRightInd w:val="0"/>
              <w:rPr>
                <w:rFonts w:ascii="Verdana" w:hAnsi="Verdana"/>
                <w:color w:val="000000"/>
                <w:sz w:val="16"/>
              </w:rPr>
            </w:pPr>
            <w:r>
              <w:rPr>
                <w:rFonts w:ascii="TimesNewRomanPS-BoldMT" w:hAnsi="TimesNewRomanPS-BoldMT" w:cs="TimesNewRomanPS-BoldMT"/>
                <w:b/>
                <w:bCs/>
                <w:snapToGrid/>
                <w:sz w:val="18"/>
                <w:szCs w:val="18"/>
                <w:lang w:eastAsia="en-GB"/>
              </w:rPr>
              <w:t xml:space="preserve">Protection of fire-fighters: </w:t>
            </w:r>
            <w:r>
              <w:rPr>
                <w:rFonts w:ascii="TimesNewRomanPSMT" w:hAnsi="TimesNewRomanPSMT" w:cs="TimesNewRomanPSMT"/>
                <w:snapToGrid/>
                <w:sz w:val="18"/>
                <w:szCs w:val="18"/>
                <w:lang w:eastAsia="en-GB"/>
              </w:rPr>
              <w:t>Wear self-contained breathing apparatus. Wear protective clothing to prevent contact with skin and eyes.</w:t>
            </w:r>
            <w:r w:rsidR="00412733">
              <w:rPr>
                <w:rFonts w:ascii="TimesNewRomanPSMT" w:hAnsi="TimesNewRomanPSMT" w:cs="TimesNewRomanPSMT"/>
                <w:snapToGrid/>
                <w:sz w:val="18"/>
                <w:szCs w:val="18"/>
                <w:lang w:eastAsia="en-GB"/>
              </w:rPr>
              <w:t xml:space="preserve"> </w:t>
            </w:r>
            <w:r w:rsidR="00412733" w:rsidRPr="00412733">
              <w:rPr>
                <w:rFonts w:ascii="Arial+0" w:hAnsi="Arial+0" w:cs="Arial+0"/>
                <w:snapToGrid/>
                <w:sz w:val="18"/>
                <w:szCs w:val="18"/>
                <w:lang w:eastAsia="en-GB"/>
              </w:rPr>
              <w:t>Keep run-off water out of sewers and water sources. Dike for water control. If risk of water pollution occurs, notify appropriate authorities.</w:t>
            </w:r>
          </w:p>
        </w:tc>
      </w:tr>
      <w:tr w:rsidR="00BF6BA9" w:rsidTr="006655C8">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vAlign w:val="center"/>
          </w:tcPr>
          <w:p w:rsidR="00BF0E74" w:rsidRDefault="006655C8" w:rsidP="006655C8">
            <w:pPr>
              <w:spacing w:after="58"/>
              <w:rPr>
                <w:rFonts w:ascii="Verdana" w:hAnsi="Verdana"/>
                <w:color w:val="000000"/>
                <w:sz w:val="16"/>
              </w:rPr>
            </w:pPr>
            <w:r>
              <w:rPr>
                <w:rFonts w:ascii="TimesNewRomanPSMT" w:hAnsi="TimesNewRomanPSMT" w:cs="TimesNewRomanPSMT"/>
                <w:snapToGrid/>
                <w:sz w:val="18"/>
                <w:szCs w:val="18"/>
                <w:lang w:eastAsia="en-GB"/>
              </w:rPr>
              <w:t>Stable under normal conditions. Stable at room temperature.</w:t>
            </w:r>
          </w:p>
        </w:tc>
      </w:tr>
      <w:tr w:rsidR="00BF6BA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rsidR="00BF6BA9" w:rsidRDefault="00BF6BA9">
            <w:pPr>
              <w:spacing w:line="120" w:lineRule="exact"/>
              <w:jc w:val="both"/>
              <w:rPr>
                <w:rFonts w:ascii="Verdana" w:hAnsi="Verdana"/>
                <w:color w:val="000000"/>
                <w:sz w:val="16"/>
              </w:rPr>
            </w:pPr>
          </w:p>
          <w:p w:rsidR="00BF0E74" w:rsidRDefault="006655C8" w:rsidP="006655C8">
            <w:pPr>
              <w:spacing w:after="58"/>
              <w:jc w:val="both"/>
              <w:rPr>
                <w:rFonts w:ascii="Verdana" w:hAnsi="Verdana"/>
                <w:color w:val="000000"/>
                <w:sz w:val="16"/>
              </w:rPr>
            </w:pPr>
            <w:r>
              <w:rPr>
                <w:rFonts w:ascii="TimesNewRomanPSMT" w:hAnsi="TimesNewRomanPSMT" w:cs="TimesNewRomanPSMT"/>
                <w:snapToGrid/>
                <w:sz w:val="18"/>
                <w:szCs w:val="18"/>
                <w:lang w:eastAsia="en-GB"/>
              </w:rPr>
              <w:t>In combustion emits toxic fumes.</w:t>
            </w:r>
            <w:r w:rsidR="00412733">
              <w:rPr>
                <w:rFonts w:ascii="TimesNewRomanPSMT" w:hAnsi="TimesNewRomanPSMT" w:cs="TimesNewRomanPSMT"/>
                <w:snapToGrid/>
                <w:sz w:val="18"/>
                <w:szCs w:val="18"/>
                <w:lang w:eastAsia="en-GB"/>
              </w:rPr>
              <w:t xml:space="preserve"> Carbon Monoxide and Carbon Dioxide.</w:t>
            </w:r>
          </w:p>
        </w:tc>
      </w:tr>
    </w:tbl>
    <w:p w:rsidR="00BF6BA9" w:rsidRDefault="00BF6BA9">
      <w:pPr>
        <w:suppressAutoHyphens/>
        <w:rPr>
          <w:rFonts w:ascii="Verdana" w:hAnsi="Verdana"/>
          <w:sz w:val="16"/>
        </w:rPr>
      </w:pPr>
    </w:p>
    <w:p w:rsidR="00BF0E74" w:rsidRDefault="00BF0E74">
      <w:pPr>
        <w:suppressAutoHyphens/>
        <w:rPr>
          <w:rFonts w:ascii="Verdana" w:hAnsi="Verdana"/>
          <w:sz w:val="16"/>
        </w:rPr>
      </w:pPr>
    </w:p>
    <w:p w:rsidR="00BF0E74" w:rsidRDefault="00BF0E74">
      <w:pPr>
        <w:suppressAutoHyphens/>
        <w:rPr>
          <w:rFonts w:ascii="Verdana" w:hAnsi="Verdana"/>
          <w:sz w:val="16"/>
        </w:rPr>
      </w:pPr>
    </w:p>
    <w:p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tblPr>
      <w:tblGrid>
        <w:gridCol w:w="5362"/>
        <w:gridCol w:w="4705"/>
      </w:tblGrid>
      <w:tr w:rsidR="00BF6BA9">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rsidR="00457528" w:rsidRDefault="00457528" w:rsidP="00457528">
            <w:pPr>
              <w:widowControl/>
              <w:autoSpaceDE w:val="0"/>
              <w:autoSpaceDN w:val="0"/>
              <w:adjustRightInd w:val="0"/>
              <w:rPr>
                <w:rFonts w:ascii="Arial+0" w:hAnsi="Arial+0" w:cs="Arial+0"/>
                <w:snapToGrid/>
                <w:sz w:val="16"/>
                <w:szCs w:val="16"/>
                <w:lang w:eastAsia="en-GB"/>
              </w:rPr>
            </w:pPr>
            <w:r>
              <w:rPr>
                <w:rFonts w:ascii="Arial+0" w:hAnsi="Arial+0" w:cs="Arial+0"/>
                <w:snapToGrid/>
                <w:sz w:val="16"/>
                <w:szCs w:val="16"/>
                <w:lang w:eastAsia="en-GB"/>
              </w:rPr>
              <w:t>ALCOHOLS LTD</w:t>
            </w:r>
          </w:p>
          <w:p w:rsidR="00457528" w:rsidRDefault="00457528" w:rsidP="00457528">
            <w:pPr>
              <w:widowControl/>
              <w:autoSpaceDE w:val="0"/>
              <w:autoSpaceDN w:val="0"/>
              <w:adjustRightInd w:val="0"/>
              <w:rPr>
                <w:rFonts w:ascii="Arial+0" w:hAnsi="Arial+0" w:cs="Arial+0"/>
                <w:snapToGrid/>
                <w:sz w:val="16"/>
                <w:szCs w:val="16"/>
                <w:lang w:eastAsia="en-GB"/>
              </w:rPr>
            </w:pPr>
            <w:r>
              <w:rPr>
                <w:rFonts w:ascii="Arial+0" w:hAnsi="Arial+0" w:cs="Arial+0"/>
                <w:snapToGrid/>
                <w:sz w:val="16"/>
                <w:szCs w:val="16"/>
                <w:lang w:eastAsia="en-GB"/>
              </w:rPr>
              <w:t>CHARRINGTONS HOUSE</w:t>
            </w:r>
          </w:p>
          <w:p w:rsidR="00457528" w:rsidRDefault="00457528" w:rsidP="00457528">
            <w:pPr>
              <w:widowControl/>
              <w:autoSpaceDE w:val="0"/>
              <w:autoSpaceDN w:val="0"/>
              <w:adjustRightInd w:val="0"/>
              <w:rPr>
                <w:rFonts w:ascii="Arial+0" w:hAnsi="Arial+0" w:cs="Arial+0"/>
                <w:snapToGrid/>
                <w:sz w:val="16"/>
                <w:szCs w:val="16"/>
                <w:lang w:eastAsia="en-GB"/>
              </w:rPr>
            </w:pPr>
            <w:r>
              <w:rPr>
                <w:rFonts w:ascii="Arial+0" w:hAnsi="Arial+0" w:cs="Arial+0"/>
                <w:snapToGrid/>
                <w:sz w:val="16"/>
                <w:szCs w:val="16"/>
                <w:lang w:eastAsia="en-GB"/>
              </w:rPr>
              <w:t>THE CAUSEWAY</w:t>
            </w:r>
          </w:p>
          <w:p w:rsidR="00F3259B" w:rsidRPr="00B964AB" w:rsidRDefault="00457528" w:rsidP="00457528">
            <w:pPr>
              <w:rPr>
                <w:rFonts w:ascii="Verdana" w:hAnsi="Verdana"/>
                <w:color w:val="000000"/>
                <w:sz w:val="16"/>
                <w:szCs w:val="16"/>
              </w:rPr>
            </w:pPr>
            <w:r>
              <w:rPr>
                <w:rFonts w:ascii="Arial+0" w:hAnsi="Arial+0" w:cs="Arial+0"/>
                <w:snapToGrid/>
                <w:sz w:val="16"/>
                <w:szCs w:val="16"/>
                <w:lang w:eastAsia="en-GB"/>
              </w:rPr>
              <w:t>BISHOP'S STORTFORD CM23 2ER</w:t>
            </w:r>
          </w:p>
        </w:tc>
      </w:tr>
      <w:tr w:rsidR="00BF6BA9">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rsidR="00F3259B" w:rsidRPr="00B964AB" w:rsidRDefault="00457528">
            <w:pPr>
              <w:spacing w:after="58"/>
              <w:rPr>
                <w:rFonts w:ascii="Verdana" w:hAnsi="Verdana"/>
                <w:color w:val="000000"/>
                <w:sz w:val="16"/>
                <w:szCs w:val="16"/>
              </w:rPr>
            </w:pPr>
            <w:r>
              <w:rPr>
                <w:rFonts w:ascii="Arial+0" w:hAnsi="Arial+0" w:cs="Arial+0"/>
                <w:snapToGrid/>
                <w:sz w:val="16"/>
                <w:szCs w:val="16"/>
                <w:lang w:eastAsia="en-GB"/>
              </w:rPr>
              <w:t>1014</w:t>
            </w:r>
          </w:p>
        </w:tc>
      </w:tr>
      <w:tr w:rsidR="00BF6BA9">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rsidR="00F3259B" w:rsidRPr="00B964AB" w:rsidRDefault="00457528">
            <w:pPr>
              <w:spacing w:after="58"/>
              <w:rPr>
                <w:rFonts w:ascii="Verdana" w:hAnsi="Verdana"/>
                <w:color w:val="000000"/>
                <w:sz w:val="16"/>
                <w:szCs w:val="16"/>
              </w:rPr>
            </w:pPr>
            <w:r>
              <w:rPr>
                <w:rFonts w:ascii="Arial+0" w:hAnsi="Arial+0" w:cs="Arial+0"/>
                <w:snapToGrid/>
                <w:sz w:val="16"/>
                <w:szCs w:val="16"/>
                <w:lang w:eastAsia="en-GB"/>
              </w:rPr>
              <w:t>01865-407333</w:t>
            </w:r>
          </w:p>
        </w:tc>
      </w:tr>
      <w:tr w:rsidR="00BF6BA9">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rsidR="00BF6BA9" w:rsidRDefault="00BF6BA9">
            <w:pPr>
              <w:spacing w:line="120" w:lineRule="exact"/>
              <w:rPr>
                <w:rFonts w:ascii="Verdana" w:hAnsi="Verdana"/>
                <w:color w:val="000000"/>
                <w:sz w:val="16"/>
              </w:rPr>
            </w:pPr>
          </w:p>
          <w:p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rsidR="00457528" w:rsidRDefault="00457528" w:rsidP="00457528">
            <w:pPr>
              <w:widowControl/>
              <w:autoSpaceDE w:val="0"/>
              <w:autoSpaceDN w:val="0"/>
              <w:adjustRightInd w:val="0"/>
              <w:rPr>
                <w:rFonts w:ascii="Arial+0" w:hAnsi="Arial+0" w:cs="Arial+0"/>
                <w:snapToGrid/>
                <w:sz w:val="16"/>
                <w:szCs w:val="16"/>
                <w:lang w:eastAsia="en-GB"/>
              </w:rPr>
            </w:pPr>
            <w:r>
              <w:rPr>
                <w:rFonts w:ascii="Arial+0" w:hAnsi="Arial+0" w:cs="Arial+0"/>
                <w:snapToGrid/>
                <w:sz w:val="16"/>
                <w:szCs w:val="16"/>
                <w:lang w:eastAsia="en-GB"/>
              </w:rPr>
              <w:t>R11 Highly flammable.</w:t>
            </w:r>
          </w:p>
          <w:p w:rsidR="00BF6BA9" w:rsidRDefault="00457528" w:rsidP="00457528">
            <w:pPr>
              <w:rPr>
                <w:rFonts w:ascii="Arial+0" w:hAnsi="Arial+0" w:cs="Arial+0"/>
                <w:snapToGrid/>
                <w:sz w:val="16"/>
                <w:szCs w:val="16"/>
                <w:lang w:eastAsia="en-GB"/>
              </w:rPr>
            </w:pPr>
            <w:r>
              <w:rPr>
                <w:rFonts w:ascii="Arial+0" w:hAnsi="Arial+0" w:cs="Arial+0"/>
                <w:snapToGrid/>
                <w:sz w:val="16"/>
                <w:szCs w:val="16"/>
                <w:lang w:eastAsia="en-GB"/>
              </w:rPr>
              <w:t>R20/21/22 Harmful by inhalation, in contact with skin and if swallowed.</w:t>
            </w:r>
          </w:p>
          <w:p w:rsidR="00457528" w:rsidRDefault="00457528" w:rsidP="00457528">
            <w:pPr>
              <w:widowControl/>
              <w:autoSpaceDE w:val="0"/>
              <w:autoSpaceDN w:val="0"/>
              <w:adjustRightInd w:val="0"/>
              <w:rPr>
                <w:rFonts w:ascii="Arial+0" w:hAnsi="Arial+0" w:cs="Arial+0"/>
                <w:snapToGrid/>
                <w:sz w:val="16"/>
                <w:szCs w:val="16"/>
                <w:lang w:eastAsia="en-GB"/>
              </w:rPr>
            </w:pPr>
            <w:r>
              <w:rPr>
                <w:rFonts w:ascii="Arial+0" w:hAnsi="Arial+0" w:cs="Arial+0"/>
                <w:snapToGrid/>
                <w:sz w:val="16"/>
                <w:szCs w:val="16"/>
                <w:lang w:eastAsia="en-GB"/>
              </w:rPr>
              <w:t>R68/20/21/22 Harmful: possible risk of irreversible effects through inhalation, in contact with skin and if</w:t>
            </w:r>
          </w:p>
          <w:p w:rsidR="00457528" w:rsidRDefault="00457528" w:rsidP="00457528">
            <w:pPr>
              <w:rPr>
                <w:rFonts w:ascii="Arial+0" w:hAnsi="Arial+0" w:cs="Arial+0"/>
                <w:snapToGrid/>
                <w:sz w:val="16"/>
                <w:szCs w:val="16"/>
                <w:lang w:eastAsia="en-GB"/>
              </w:rPr>
            </w:pPr>
            <w:proofErr w:type="gramStart"/>
            <w:r>
              <w:rPr>
                <w:rFonts w:ascii="Arial+0" w:hAnsi="Arial+0" w:cs="Arial+0"/>
                <w:snapToGrid/>
                <w:sz w:val="16"/>
                <w:szCs w:val="16"/>
                <w:lang w:eastAsia="en-GB"/>
              </w:rPr>
              <w:t>swallowed</w:t>
            </w:r>
            <w:proofErr w:type="gramEnd"/>
            <w:r>
              <w:rPr>
                <w:rFonts w:ascii="Arial+0" w:hAnsi="Arial+0" w:cs="Arial+0"/>
                <w:snapToGrid/>
                <w:sz w:val="16"/>
                <w:szCs w:val="16"/>
                <w:lang w:eastAsia="en-GB"/>
              </w:rPr>
              <w:t>.</w:t>
            </w:r>
          </w:p>
          <w:p w:rsidR="00457528" w:rsidRDefault="00457528" w:rsidP="00457528">
            <w:pPr>
              <w:widowControl/>
              <w:autoSpaceDE w:val="0"/>
              <w:autoSpaceDN w:val="0"/>
              <w:adjustRightInd w:val="0"/>
              <w:rPr>
                <w:rFonts w:ascii="Arial+0" w:hAnsi="Arial+0" w:cs="Arial+0"/>
                <w:snapToGrid/>
                <w:sz w:val="16"/>
                <w:szCs w:val="16"/>
                <w:lang w:eastAsia="en-GB"/>
              </w:rPr>
            </w:pPr>
            <w:r>
              <w:rPr>
                <w:rFonts w:ascii="Arial+0" w:hAnsi="Arial+0" w:cs="Arial+0"/>
                <w:snapToGrid/>
                <w:sz w:val="16"/>
                <w:szCs w:val="16"/>
                <w:lang w:eastAsia="en-GB"/>
              </w:rPr>
              <w:t>S9 Keep container in a well-ventilated place.</w:t>
            </w:r>
          </w:p>
          <w:p w:rsidR="00457528" w:rsidRDefault="00457528" w:rsidP="00457528">
            <w:pPr>
              <w:widowControl/>
              <w:autoSpaceDE w:val="0"/>
              <w:autoSpaceDN w:val="0"/>
              <w:adjustRightInd w:val="0"/>
              <w:rPr>
                <w:rFonts w:ascii="Arial+0" w:hAnsi="Arial+0" w:cs="Arial+0"/>
                <w:snapToGrid/>
                <w:sz w:val="16"/>
                <w:szCs w:val="16"/>
                <w:lang w:eastAsia="en-GB"/>
              </w:rPr>
            </w:pPr>
            <w:r>
              <w:rPr>
                <w:rFonts w:ascii="Arial+0" w:hAnsi="Arial+0" w:cs="Arial+0"/>
                <w:snapToGrid/>
                <w:sz w:val="16"/>
                <w:szCs w:val="16"/>
                <w:lang w:eastAsia="en-GB"/>
              </w:rPr>
              <w:t>S16 Keep away from sources of ignition - No smoking.</w:t>
            </w:r>
          </w:p>
          <w:p w:rsidR="00457528" w:rsidRDefault="00457528" w:rsidP="00457528">
            <w:pPr>
              <w:widowControl/>
              <w:autoSpaceDE w:val="0"/>
              <w:autoSpaceDN w:val="0"/>
              <w:adjustRightInd w:val="0"/>
              <w:rPr>
                <w:rFonts w:ascii="Arial+0" w:hAnsi="Arial+0" w:cs="Arial+0"/>
                <w:snapToGrid/>
                <w:sz w:val="16"/>
                <w:szCs w:val="16"/>
                <w:lang w:eastAsia="en-GB"/>
              </w:rPr>
            </w:pPr>
            <w:r>
              <w:rPr>
                <w:rFonts w:ascii="Arial+0" w:hAnsi="Arial+0" w:cs="Arial+0"/>
                <w:snapToGrid/>
                <w:sz w:val="16"/>
                <w:szCs w:val="16"/>
                <w:lang w:eastAsia="en-GB"/>
              </w:rPr>
              <w:t>S51 Use only in well-ventilated areas.</w:t>
            </w:r>
          </w:p>
          <w:p w:rsidR="00457528" w:rsidRDefault="00457528" w:rsidP="00457528">
            <w:pPr>
              <w:widowControl/>
              <w:autoSpaceDE w:val="0"/>
              <w:autoSpaceDN w:val="0"/>
              <w:adjustRightInd w:val="0"/>
              <w:rPr>
                <w:rFonts w:ascii="Arial+0" w:hAnsi="Arial+0" w:cs="Arial+0"/>
                <w:snapToGrid/>
                <w:sz w:val="16"/>
                <w:szCs w:val="16"/>
                <w:lang w:eastAsia="en-GB"/>
              </w:rPr>
            </w:pPr>
            <w:r>
              <w:rPr>
                <w:rFonts w:ascii="Arial+0" w:hAnsi="Arial+0" w:cs="Arial+0"/>
                <w:snapToGrid/>
                <w:sz w:val="16"/>
                <w:szCs w:val="16"/>
                <w:lang w:eastAsia="en-GB"/>
              </w:rPr>
              <w:t>S36/37 Wear suitable protective clothing and gloves.</w:t>
            </w:r>
          </w:p>
          <w:p w:rsidR="00457528" w:rsidRPr="00B964AB" w:rsidRDefault="00457528" w:rsidP="00457528">
            <w:pPr>
              <w:rPr>
                <w:rFonts w:ascii="Verdana" w:hAnsi="Verdana"/>
                <w:color w:val="000000"/>
                <w:sz w:val="16"/>
                <w:szCs w:val="16"/>
              </w:rPr>
            </w:pPr>
            <w:r>
              <w:rPr>
                <w:rFonts w:ascii="Arial+0" w:hAnsi="Arial+0" w:cs="Arial+0"/>
                <w:snapToGrid/>
                <w:sz w:val="16"/>
                <w:szCs w:val="16"/>
                <w:lang w:eastAsia="en-GB"/>
              </w:rPr>
              <w:t>S60 This material and its container must be disposed of as hazardous waste.</w:t>
            </w:r>
          </w:p>
        </w:tc>
      </w:tr>
    </w:tbl>
    <w:p w:rsidR="00BF6BA9" w:rsidRDefault="00BF6BA9">
      <w:pPr>
        <w:suppressAutoHyphens/>
        <w:rPr>
          <w:rFonts w:ascii="Verdana" w:hAnsi="Verdana"/>
          <w:sz w:val="16"/>
        </w:rPr>
      </w:pPr>
    </w:p>
    <w:p w:rsidR="00BF6BA9" w:rsidRDefault="00BF6BA9">
      <w:pPr>
        <w:suppressAutoHyphens/>
        <w:rPr>
          <w:rFonts w:ascii="Verdana" w:hAnsi="Verdana"/>
          <w:sz w:val="16"/>
        </w:rPr>
      </w:pPr>
    </w:p>
    <w:p w:rsidR="00BF6BA9" w:rsidRDefault="00BF6BA9">
      <w:pPr>
        <w:suppressAutoHyphens/>
        <w:rPr>
          <w:rFonts w:ascii="Verdana" w:hAnsi="Verdana"/>
          <w:sz w:val="16"/>
        </w:rPr>
      </w:pPr>
    </w:p>
    <w:p w:rsidR="00BF6BA9" w:rsidRDefault="00BF6BA9">
      <w:pPr>
        <w:suppressAutoHyphens/>
        <w:rPr>
          <w:rFonts w:ascii="Verdana" w:hAnsi="Verdana"/>
          <w:sz w:val="16"/>
        </w:rPr>
      </w:pPr>
    </w:p>
    <w:p w:rsidR="00BF6BA9" w:rsidRDefault="00BF6BA9">
      <w:pPr>
        <w:jc w:val="center"/>
      </w:pPr>
      <w:r>
        <w:br w:type="page"/>
      </w:r>
    </w:p>
    <w:tbl>
      <w:tblPr>
        <w:tblW w:w="0" w:type="auto"/>
        <w:jc w:val="center"/>
        <w:tblLayout w:type="fixed"/>
        <w:tblCellMar>
          <w:left w:w="74" w:type="dxa"/>
          <w:right w:w="74" w:type="dxa"/>
        </w:tblCellMar>
        <w:tblLook w:val="0000"/>
      </w:tblPr>
      <w:tblGrid>
        <w:gridCol w:w="2697"/>
        <w:gridCol w:w="7370"/>
      </w:tblGrid>
      <w:tr w:rsidR="00BF6BA9">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rsidR="00BF6BA9" w:rsidRDefault="00BF6BA9">
            <w:pPr>
              <w:suppressAutoHyphens/>
              <w:jc w:val="center"/>
              <w:rPr>
                <w:rFonts w:ascii="Verdana" w:hAnsi="Verdana"/>
                <w:lang w:val="en-US"/>
              </w:rPr>
            </w:pPr>
            <w:r>
              <w:rPr>
                <w:rFonts w:ascii="Verdana" w:hAnsi="Verdana"/>
                <w:b/>
              </w:rPr>
              <w:lastRenderedPageBreak/>
              <w:t>STORAGE AND HANDLING</w:t>
            </w:r>
          </w:p>
        </w:tc>
      </w:tr>
      <w:tr w:rsidR="00BF6BA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rsidR="00BF6BA9" w:rsidRDefault="00BF6BA9">
            <w:pPr>
              <w:suppressAutoHyphens/>
              <w:jc w:val="center"/>
              <w:rPr>
                <w:rFonts w:ascii="Verdana" w:hAnsi="Verdana"/>
                <w:sz w:val="16"/>
                <w:lang w:val="en-US"/>
              </w:rPr>
            </w:pPr>
            <w:r>
              <w:rPr>
                <w:rFonts w:ascii="Verdana" w:hAnsi="Verdana"/>
                <w:b/>
                <w:sz w:val="16"/>
              </w:rPr>
              <w:t>Measures</w:t>
            </w:r>
          </w:p>
        </w:tc>
      </w:tr>
      <w:tr w:rsidR="00BF6BA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rsidR="00BF0E74" w:rsidRPr="00412733" w:rsidRDefault="00412733" w:rsidP="00412733">
            <w:pPr>
              <w:widowControl/>
              <w:autoSpaceDE w:val="0"/>
              <w:autoSpaceDN w:val="0"/>
              <w:adjustRightInd w:val="0"/>
              <w:rPr>
                <w:rFonts w:ascii="Verdana" w:hAnsi="Verdana"/>
                <w:color w:val="000000"/>
                <w:sz w:val="18"/>
                <w:szCs w:val="18"/>
              </w:rPr>
            </w:pPr>
            <w:r w:rsidRPr="00412733">
              <w:rPr>
                <w:rFonts w:ascii="Arial+0" w:hAnsi="Arial+0" w:cs="Arial+0"/>
                <w:snapToGrid/>
                <w:sz w:val="18"/>
                <w:szCs w:val="18"/>
                <w:lang w:eastAsia="en-GB"/>
              </w:rPr>
              <w:t xml:space="preserve">Keep away from heat, sparks and open flame. Avoid spilling, skin and eye contact. Ventilate well, avoid breathing vapours. Use approved respirator if air contamination is above accepted level. Avoid acids, moisture, and combustible materials. Provide good ventilation. Wear full protective clothing for prolonged exposure and/or high concentrations. Do not use in confined spaces without adequate ventilation and/or respirator. Static electricity and formation of sparks must be prevented. </w:t>
            </w:r>
            <w:proofErr w:type="gramStart"/>
            <w:r w:rsidRPr="00412733">
              <w:rPr>
                <w:rFonts w:ascii="Arial+0" w:hAnsi="Arial+0" w:cs="Arial+0"/>
                <w:snapToGrid/>
                <w:sz w:val="18"/>
                <w:szCs w:val="18"/>
                <w:lang w:eastAsia="en-GB"/>
              </w:rPr>
              <w:t>Storage  tanks</w:t>
            </w:r>
            <w:proofErr w:type="gramEnd"/>
            <w:r w:rsidRPr="00412733">
              <w:rPr>
                <w:rFonts w:ascii="Arial+0" w:hAnsi="Arial+0" w:cs="Arial+0"/>
                <w:snapToGrid/>
                <w:sz w:val="18"/>
                <w:szCs w:val="18"/>
                <w:lang w:eastAsia="en-GB"/>
              </w:rPr>
              <w:t xml:space="preserve"> and other containers must be grounded.</w:t>
            </w:r>
          </w:p>
        </w:tc>
      </w:tr>
      <w:tr w:rsidR="00BF6BA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rsidR="00BF6BA9" w:rsidRPr="00412733" w:rsidRDefault="00412733" w:rsidP="00412733">
            <w:pPr>
              <w:widowControl/>
              <w:autoSpaceDE w:val="0"/>
              <w:autoSpaceDN w:val="0"/>
              <w:adjustRightInd w:val="0"/>
              <w:rPr>
                <w:rFonts w:ascii="Verdana" w:hAnsi="Verdana"/>
                <w:color w:val="000000"/>
                <w:sz w:val="18"/>
                <w:szCs w:val="18"/>
              </w:rPr>
            </w:pPr>
            <w:r w:rsidRPr="00412733">
              <w:rPr>
                <w:rFonts w:ascii="Arial+0" w:hAnsi="Arial+0" w:cs="Arial+0"/>
                <w:snapToGrid/>
                <w:sz w:val="18"/>
                <w:szCs w:val="18"/>
                <w:lang w:eastAsia="en-GB"/>
              </w:rPr>
              <w:t>Flammable/combustible - Keep away from oxidisers, heat and flames. Store in tightly closed original container in a dry, cool and well-ventilated place. May attack some plastics, rubber and coatings. Aluminium is not suitable Ground container and transfer equipment to eliminate static electric sparks.</w:t>
            </w:r>
          </w:p>
        </w:tc>
      </w:tr>
    </w:tbl>
    <w:p w:rsidR="00BF6BA9" w:rsidRDefault="00BF6BA9">
      <w:pPr>
        <w:jc w:val="center"/>
        <w:rPr>
          <w:rFonts w:ascii="Verdana" w:hAnsi="Verdana"/>
        </w:rPr>
      </w:pPr>
    </w:p>
    <w:p w:rsidR="00BF6BA9" w:rsidRDefault="00BF6BA9">
      <w:pPr>
        <w:jc w:val="center"/>
        <w:rPr>
          <w:rFonts w:ascii="Verdana" w:hAnsi="Verdana"/>
        </w:rPr>
      </w:pPr>
    </w:p>
    <w:tbl>
      <w:tblPr>
        <w:tblW w:w="0" w:type="auto"/>
        <w:jc w:val="center"/>
        <w:tblLayout w:type="fixed"/>
        <w:tblCellMar>
          <w:left w:w="74" w:type="dxa"/>
          <w:right w:w="74" w:type="dxa"/>
        </w:tblCellMar>
        <w:tblLook w:val="0000"/>
      </w:tblPr>
      <w:tblGrid>
        <w:gridCol w:w="2697"/>
        <w:gridCol w:w="7370"/>
      </w:tblGrid>
      <w:tr w:rsidR="00BF6BA9">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rsidR="00BF6BA9" w:rsidRDefault="00BF6BA9">
            <w:pPr>
              <w:pStyle w:val="Heading2"/>
              <w:rPr>
                <w:lang w:val="en-US"/>
              </w:rPr>
            </w:pPr>
            <w:r>
              <w:t>DISPOSAL MEASURES</w:t>
            </w:r>
          </w:p>
        </w:tc>
      </w:tr>
      <w:tr w:rsidR="00BF6BA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rsidR="00BF6BA9" w:rsidRDefault="00BF6BA9">
            <w:pPr>
              <w:pStyle w:val="Heading3"/>
              <w:rPr>
                <w:lang w:val="en-US"/>
              </w:rPr>
            </w:pPr>
            <w:r>
              <w:t>Measures</w:t>
            </w:r>
          </w:p>
        </w:tc>
      </w:tr>
      <w:tr w:rsidR="00BF6BA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rsidR="00BF6BA9" w:rsidRDefault="00BF6BA9">
            <w:pPr>
              <w:spacing w:line="120" w:lineRule="exact"/>
              <w:rPr>
                <w:rFonts w:ascii="Verdana" w:hAnsi="Verdana"/>
                <w:color w:val="000000"/>
                <w:sz w:val="16"/>
              </w:rPr>
            </w:pPr>
          </w:p>
          <w:p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rsidR="00BF6BA9" w:rsidRPr="00412733" w:rsidRDefault="00BF6BA9">
            <w:pPr>
              <w:spacing w:line="120" w:lineRule="exact"/>
              <w:rPr>
                <w:rFonts w:ascii="Verdana" w:hAnsi="Verdana"/>
                <w:color w:val="000000"/>
                <w:sz w:val="18"/>
                <w:szCs w:val="18"/>
              </w:rPr>
            </w:pPr>
          </w:p>
          <w:p w:rsidR="006655C8" w:rsidRPr="00412733" w:rsidRDefault="006655C8" w:rsidP="006655C8">
            <w:pPr>
              <w:widowControl/>
              <w:autoSpaceDE w:val="0"/>
              <w:autoSpaceDN w:val="0"/>
              <w:adjustRightInd w:val="0"/>
              <w:rPr>
                <w:rFonts w:ascii="TimesNewRomanPSMT" w:hAnsi="TimesNewRomanPSMT" w:cs="TimesNewRomanPSMT"/>
                <w:snapToGrid/>
                <w:sz w:val="18"/>
                <w:szCs w:val="18"/>
                <w:lang w:eastAsia="en-GB"/>
              </w:rPr>
            </w:pPr>
            <w:r w:rsidRPr="00412733">
              <w:rPr>
                <w:rFonts w:ascii="TimesNewRomanPS-BoldMT" w:hAnsi="TimesNewRomanPS-BoldMT" w:cs="TimesNewRomanPS-BoldMT"/>
                <w:b/>
                <w:bCs/>
                <w:snapToGrid/>
                <w:sz w:val="18"/>
                <w:szCs w:val="18"/>
                <w:lang w:eastAsia="en-GB"/>
              </w:rPr>
              <w:t xml:space="preserve">Personal precautions: </w:t>
            </w:r>
            <w:r w:rsidRPr="00412733">
              <w:rPr>
                <w:rFonts w:ascii="TimesNewRomanPSMT" w:hAnsi="TimesNewRomanPSMT" w:cs="TimesNewRomanPSMT"/>
                <w:snapToGrid/>
                <w:sz w:val="18"/>
                <w:szCs w:val="18"/>
                <w:lang w:eastAsia="en-GB"/>
              </w:rPr>
              <w:t>Refer to SDS for personal protection details. If outside do not approach from downwind. If outside keep bystanders upwind and away from danger point. Mark out the contaminated area with signs and prevent access to unauthorised personnel. Turn leaking containers leak-side up to prevent the escape of liquid. Eliminate all sources of ignition.</w:t>
            </w:r>
          </w:p>
          <w:p w:rsidR="00BF6BA9" w:rsidRPr="00412733" w:rsidRDefault="006655C8" w:rsidP="006655C8">
            <w:pPr>
              <w:spacing w:after="58"/>
              <w:rPr>
                <w:rFonts w:ascii="Verdana" w:hAnsi="Verdana"/>
                <w:color w:val="000000"/>
                <w:sz w:val="18"/>
                <w:szCs w:val="18"/>
              </w:rPr>
            </w:pPr>
            <w:r w:rsidRPr="00412733">
              <w:rPr>
                <w:rFonts w:ascii="TimesNewRomanPS-BoldMT" w:hAnsi="TimesNewRomanPS-BoldMT" w:cs="TimesNewRomanPS-BoldMT"/>
                <w:b/>
                <w:bCs/>
                <w:snapToGrid/>
                <w:sz w:val="18"/>
                <w:szCs w:val="18"/>
                <w:lang w:eastAsia="en-GB"/>
              </w:rPr>
              <w:t xml:space="preserve">Environmental precautions: </w:t>
            </w:r>
            <w:r w:rsidRPr="00412733">
              <w:rPr>
                <w:rFonts w:ascii="TimesNewRomanPSMT" w:hAnsi="TimesNewRomanPSMT" w:cs="TimesNewRomanPSMT"/>
                <w:snapToGrid/>
                <w:sz w:val="18"/>
                <w:szCs w:val="18"/>
                <w:lang w:eastAsia="en-GB"/>
              </w:rPr>
              <w:t>Do not discharge into drains or rivers. Contain the spillage using bunding.</w:t>
            </w:r>
            <w:r w:rsidR="00BF6BA9" w:rsidRPr="00412733">
              <w:rPr>
                <w:rFonts w:ascii="Verdana" w:hAnsi="Verdana"/>
                <w:color w:val="000000"/>
                <w:sz w:val="18"/>
                <w:szCs w:val="18"/>
              </w:rPr>
              <w:t xml:space="preserve"> </w:t>
            </w:r>
          </w:p>
          <w:p w:rsidR="00412733" w:rsidRPr="00412733" w:rsidRDefault="00412733" w:rsidP="00412733">
            <w:pPr>
              <w:widowControl/>
              <w:autoSpaceDE w:val="0"/>
              <w:autoSpaceDN w:val="0"/>
              <w:adjustRightInd w:val="0"/>
              <w:rPr>
                <w:rFonts w:ascii="Verdana" w:hAnsi="Verdana"/>
                <w:color w:val="000000"/>
                <w:sz w:val="18"/>
                <w:szCs w:val="18"/>
              </w:rPr>
            </w:pPr>
            <w:r w:rsidRPr="00412733">
              <w:rPr>
                <w:rFonts w:ascii="Arial+0" w:hAnsi="Arial+0" w:cs="Arial+0"/>
                <w:snapToGrid/>
                <w:sz w:val="18"/>
                <w:szCs w:val="18"/>
                <w:lang w:eastAsia="en-GB"/>
              </w:rPr>
              <w:t>Waste is classified as hazardous waste. Disposal to licensed waste disposal site in accordance with the local Waste Disposal Authority. Contaminated packages must be completely emptied before sending away for laundering and re-use</w:t>
            </w:r>
          </w:p>
        </w:tc>
      </w:tr>
    </w:tbl>
    <w:p w:rsidR="00BF6BA9" w:rsidRDefault="00BF6BA9">
      <w:pPr>
        <w:suppressAutoHyphens/>
        <w:jc w:val="center"/>
        <w:rPr>
          <w:rFonts w:ascii="Verdana" w:hAnsi="Verdana"/>
          <w:sz w:val="16"/>
        </w:rPr>
      </w:pPr>
    </w:p>
    <w:p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tblPr>
      <w:tblGrid>
        <w:gridCol w:w="2697"/>
        <w:gridCol w:w="7370"/>
      </w:tblGrid>
      <w:tr w:rsidR="00BF6BA9">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rsidR="00BF6BA9" w:rsidRDefault="00BF6BA9">
            <w:pPr>
              <w:pStyle w:val="Heading2"/>
              <w:rPr>
                <w:lang w:val="en-US"/>
              </w:rPr>
            </w:pPr>
            <w:r>
              <w:t>ACCIDENTAL RELEASE MEASURES</w:t>
            </w:r>
          </w:p>
        </w:tc>
      </w:tr>
      <w:tr w:rsidR="00BF6BA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rsidR="00BF6BA9" w:rsidRDefault="00BF6BA9">
            <w:pPr>
              <w:pStyle w:val="Heading3"/>
              <w:rPr>
                <w:lang w:val="en-US"/>
              </w:rPr>
            </w:pPr>
            <w:r>
              <w:t>Measures</w:t>
            </w:r>
          </w:p>
        </w:tc>
      </w:tr>
      <w:tr w:rsidR="00BF6BA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rsidR="00BF6BA9" w:rsidRDefault="00BF6BA9">
            <w:pPr>
              <w:spacing w:line="120" w:lineRule="exact"/>
              <w:rPr>
                <w:rFonts w:ascii="Verdana" w:hAnsi="Verdana"/>
                <w:color w:val="000000"/>
                <w:sz w:val="16"/>
              </w:rPr>
            </w:pPr>
          </w:p>
          <w:p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rsidR="00BF0E74" w:rsidRPr="00412733" w:rsidRDefault="00412733" w:rsidP="00412733">
            <w:pPr>
              <w:widowControl/>
              <w:autoSpaceDE w:val="0"/>
              <w:autoSpaceDN w:val="0"/>
              <w:adjustRightInd w:val="0"/>
              <w:rPr>
                <w:rFonts w:ascii="Verdana" w:hAnsi="Verdana"/>
                <w:color w:val="000000"/>
                <w:sz w:val="18"/>
                <w:szCs w:val="18"/>
              </w:rPr>
            </w:pPr>
            <w:r w:rsidRPr="00412733">
              <w:rPr>
                <w:rFonts w:ascii="Arial+0" w:hAnsi="Arial+0" w:cs="Arial+0"/>
                <w:snapToGrid/>
                <w:sz w:val="18"/>
                <w:szCs w:val="18"/>
                <w:lang w:eastAsia="en-GB"/>
              </w:rPr>
              <w:t>Extinguish all ignition sources. Avoid sparks, flames, heat and smoking. Ventilate. Remove sources of ignition. Stop leak if possible without risk. Let evaporate. Keep out of confined spaces because of explosion risk. Provide ventilation and confine spill. Do not allow runoff to sewer. Should be prevented from entering drains. Do not contaminate water sources or sewer. Inform Authorities if large amounts are involved. Dike far ahead of larger spills for later disposal. Absorb in vermiculite, dry sand or earth and place into containers. Containers with collected spillage must be properly labelled with correct contents and hazard symbol. Avoid contact with skin or inhalation of spillage, dust or vapour. Clean-up personnel should use respiratory and/or liquid contact protection.</w:t>
            </w:r>
          </w:p>
        </w:tc>
      </w:tr>
    </w:tbl>
    <w:p w:rsidR="00BF6BA9" w:rsidRDefault="00BF6BA9">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tblPr>
      <w:tblGrid>
        <w:gridCol w:w="2697"/>
        <w:gridCol w:w="7370"/>
      </w:tblGrid>
      <w:tr w:rsidR="00EE081E" w:rsidTr="00364025">
        <w:trPr>
          <w:cantSplit/>
          <w:trHeight w:val="403"/>
          <w:jc w:val="center"/>
        </w:trPr>
        <w:tc>
          <w:tcPr>
            <w:tcW w:w="10067" w:type="dxa"/>
            <w:gridSpan w:val="2"/>
            <w:shd w:val="clear" w:color="auto" w:fill="FFFF00"/>
            <w:vAlign w:val="center"/>
          </w:tcPr>
          <w:p w:rsidR="00EE081E" w:rsidRDefault="00EE081E" w:rsidP="00364025">
            <w:pPr>
              <w:pStyle w:val="Heading2"/>
              <w:rPr>
                <w:lang w:val="en-US"/>
              </w:rPr>
            </w:pPr>
            <w:r>
              <w:t>USAGE/EXPOSURE</w:t>
            </w:r>
          </w:p>
        </w:tc>
      </w:tr>
      <w:tr w:rsidR="00EE081E" w:rsidTr="00364025">
        <w:trPr>
          <w:cantSplit/>
          <w:trHeight w:val="403"/>
          <w:jc w:val="center"/>
        </w:trPr>
        <w:tc>
          <w:tcPr>
            <w:tcW w:w="2697" w:type="dxa"/>
            <w:shd w:val="clear" w:color="FFFF00" w:fill="FFFFFF"/>
            <w:vAlign w:val="center"/>
          </w:tcPr>
          <w:p w:rsidR="00EE081E" w:rsidRDefault="00EE081E" w:rsidP="00364025">
            <w:pPr>
              <w:spacing w:line="120" w:lineRule="exact"/>
              <w:rPr>
                <w:rFonts w:ascii="Verdana" w:hAnsi="Verdana"/>
                <w:color w:val="000000"/>
                <w:sz w:val="16"/>
              </w:rPr>
            </w:pPr>
          </w:p>
          <w:p w:rsidR="00EE081E" w:rsidRPr="00904729" w:rsidRDefault="00EE081E" w:rsidP="00364025">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rsidR="00EE081E" w:rsidRPr="000A5FA9" w:rsidRDefault="00EE081E" w:rsidP="00364025">
            <w:pPr>
              <w:rPr>
                <w:rFonts w:ascii="Verdana" w:hAnsi="Verdana"/>
                <w:color w:val="000000"/>
                <w:sz w:val="16"/>
                <w:szCs w:val="16"/>
              </w:rPr>
            </w:pPr>
          </w:p>
          <w:p w:rsidR="00EE081E" w:rsidRPr="000A5FA9" w:rsidRDefault="00EE081E" w:rsidP="00364025">
            <w:pPr>
              <w:rPr>
                <w:rFonts w:ascii="Verdana" w:hAnsi="Verdana"/>
                <w:color w:val="000000"/>
                <w:sz w:val="16"/>
                <w:szCs w:val="16"/>
              </w:rPr>
            </w:pPr>
          </w:p>
        </w:tc>
      </w:tr>
      <w:tr w:rsidR="00EE081E" w:rsidTr="00364025">
        <w:trPr>
          <w:cantSplit/>
          <w:trHeight w:val="569"/>
          <w:jc w:val="center"/>
        </w:trPr>
        <w:tc>
          <w:tcPr>
            <w:tcW w:w="2697" w:type="dxa"/>
            <w:shd w:val="clear" w:color="FFFF00" w:fill="FFFFFF"/>
            <w:vAlign w:val="center"/>
          </w:tcPr>
          <w:p w:rsidR="00EE081E" w:rsidRPr="00904729" w:rsidRDefault="00EE081E" w:rsidP="00364025">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rsidR="00EE081E" w:rsidRPr="000A5FA9" w:rsidRDefault="00EE081E" w:rsidP="00364025">
            <w:pPr>
              <w:rPr>
                <w:rFonts w:ascii="Verdana" w:hAnsi="Verdana"/>
                <w:color w:val="000000"/>
                <w:sz w:val="16"/>
                <w:szCs w:val="16"/>
              </w:rPr>
            </w:pPr>
          </w:p>
        </w:tc>
      </w:tr>
      <w:tr w:rsidR="00EE081E" w:rsidTr="00364025">
        <w:trPr>
          <w:cantSplit/>
          <w:trHeight w:val="549"/>
          <w:jc w:val="center"/>
        </w:trPr>
        <w:tc>
          <w:tcPr>
            <w:tcW w:w="2697" w:type="dxa"/>
            <w:shd w:val="clear" w:color="FFFF00" w:fill="FFFFFF"/>
            <w:vAlign w:val="center"/>
          </w:tcPr>
          <w:p w:rsidR="00EE081E" w:rsidRDefault="00EE081E" w:rsidP="00364025">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rsidR="00EE081E" w:rsidRPr="000A5FA9" w:rsidRDefault="00EE081E" w:rsidP="00364025">
            <w:pPr>
              <w:rPr>
                <w:rFonts w:ascii="Verdana" w:hAnsi="Verdana"/>
                <w:color w:val="000000"/>
                <w:sz w:val="16"/>
                <w:szCs w:val="16"/>
              </w:rPr>
            </w:pPr>
          </w:p>
        </w:tc>
      </w:tr>
      <w:tr w:rsidR="00EE081E" w:rsidTr="00364025">
        <w:trPr>
          <w:cantSplit/>
          <w:trHeight w:val="549"/>
          <w:jc w:val="center"/>
        </w:trPr>
        <w:tc>
          <w:tcPr>
            <w:tcW w:w="2697" w:type="dxa"/>
            <w:shd w:val="clear" w:color="FFFF00" w:fill="FFFFFF"/>
            <w:vAlign w:val="center"/>
          </w:tcPr>
          <w:p w:rsidR="00EE081E" w:rsidRDefault="00EE081E" w:rsidP="00364025">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rsidR="00EE081E" w:rsidRDefault="00EE081E" w:rsidP="00364025">
            <w:pPr>
              <w:rPr>
                <w:rFonts w:ascii="Verdana" w:hAnsi="Verdana"/>
                <w:color w:val="000000"/>
                <w:sz w:val="16"/>
                <w:szCs w:val="16"/>
              </w:rPr>
            </w:pPr>
          </w:p>
        </w:tc>
      </w:tr>
    </w:tbl>
    <w:p w:rsidR="00BF6BA9" w:rsidRDefault="00BF6BA9">
      <w:pPr>
        <w:pStyle w:val="Header"/>
        <w:tabs>
          <w:tab w:val="clear" w:pos="4153"/>
          <w:tab w:val="clear" w:pos="8306"/>
        </w:tabs>
        <w:rPr>
          <w:rFonts w:ascii="Verdana" w:hAnsi="Verdana"/>
        </w:rPr>
      </w:pPr>
    </w:p>
    <w:p w:rsidR="00BF0E74" w:rsidRDefault="00BF0E74">
      <w:pPr>
        <w:pStyle w:val="Header"/>
        <w:tabs>
          <w:tab w:val="clear" w:pos="4153"/>
          <w:tab w:val="clear" w:pos="8306"/>
        </w:tabs>
        <w:rPr>
          <w:rFonts w:ascii="Verdana" w:hAnsi="Verdana"/>
        </w:rPr>
      </w:pPr>
    </w:p>
    <w:p w:rsidR="00BF0E74" w:rsidRDefault="00BF0E74">
      <w:pPr>
        <w:pStyle w:val="Header"/>
        <w:tabs>
          <w:tab w:val="clear" w:pos="4153"/>
          <w:tab w:val="clear" w:pos="8306"/>
        </w:tabs>
        <w:rPr>
          <w:rFonts w:ascii="Verdana" w:hAnsi="Verdana"/>
        </w:rPr>
      </w:pPr>
    </w:p>
    <w:p w:rsidR="00BF0E74" w:rsidRDefault="00F16B67">
      <w:pPr>
        <w:pStyle w:val="Header"/>
        <w:tabs>
          <w:tab w:val="clear" w:pos="4153"/>
          <w:tab w:val="clear" w:pos="8306"/>
        </w:tabs>
        <w:rPr>
          <w:rFonts w:ascii="Verdana" w:hAnsi="Verdana"/>
        </w:rPr>
      </w:pPr>
      <w:r w:rsidRPr="00F16B67">
        <w:rPr>
          <w:noProof/>
          <w:szCs w:val="24"/>
          <w:lang w:val="en-US" w:eastAsia="zh-CN"/>
        </w:rPr>
        <w:pict>
          <v:shapetype id="_x0000_t202" coordsize="21600,21600" o:spt="202" path="m,l,21600r21600,l21600,xe">
            <v:stroke joinstyle="miter"/>
            <v:path gradientshapeok="t" o:connecttype="rect"/>
          </v:shapetype>
          <v:shape id="_x0000_s1063" type="#_x0000_t202" style="position:absolute;margin-left:2.25pt;margin-top:-2.35pt;width:503.25pt;height:21.75pt;z-index:251659776" fillcolor="yellow">
            <v:textbox style="mso-next-textbox:#_x0000_s1063">
              <w:txbxContent>
                <w:p w:rsidR="00457528" w:rsidRPr="00B2110A" w:rsidRDefault="00457528" w:rsidP="00BF0E74">
                  <w:pPr>
                    <w:rPr>
                      <w:b/>
                      <w:bCs/>
                      <w:sz w:val="18"/>
                      <w:szCs w:val="18"/>
                    </w:rPr>
                  </w:pPr>
                  <w:r>
                    <w:rPr>
                      <w:b/>
                      <w:bCs/>
                      <w:sz w:val="18"/>
                      <w:szCs w:val="18"/>
                    </w:rPr>
                    <w:t>Safe System of Work</w:t>
                  </w:r>
                </w:p>
              </w:txbxContent>
            </v:textbox>
          </v:shape>
        </w:pict>
      </w:r>
    </w:p>
    <w:p w:rsidR="00BF0E74" w:rsidRPr="00C61FF4" w:rsidRDefault="00BF0E74" w:rsidP="00BF0E74">
      <w:pPr>
        <w:pStyle w:val="DefaultText"/>
        <w:rPr>
          <w:szCs w:val="24"/>
        </w:rPr>
      </w:pPr>
    </w:p>
    <w:p w:rsidR="00BF0E74" w:rsidRDefault="00BF0E74" w:rsidP="00FB7DD8">
      <w:pPr>
        <w:pStyle w:val="DefaultText"/>
        <w:rPr>
          <w:szCs w:val="24"/>
        </w:rPr>
      </w:pPr>
    </w:p>
    <w:p w:rsidR="00FB7DD8" w:rsidRDefault="00FB7DD8" w:rsidP="00FB7DD8">
      <w:pPr>
        <w:pStyle w:val="DefaultText"/>
        <w:rPr>
          <w:szCs w:val="24"/>
        </w:rPr>
      </w:pPr>
      <w:r>
        <w:rPr>
          <w:szCs w:val="24"/>
        </w:rPr>
        <w:lastRenderedPageBreak/>
        <w:t>1.</w:t>
      </w:r>
      <w:r w:rsidR="00412733">
        <w:rPr>
          <w:szCs w:val="24"/>
        </w:rPr>
        <w:t xml:space="preserve"> </w:t>
      </w:r>
      <w:r w:rsidR="00412733">
        <w:rPr>
          <w:szCs w:val="24"/>
        </w:rPr>
        <w:tab/>
        <w:t>Ensure adequate ventilation prior to use.</w:t>
      </w:r>
    </w:p>
    <w:p w:rsidR="00FB7DD8" w:rsidRDefault="00FB7DD8" w:rsidP="00FB7DD8">
      <w:pPr>
        <w:pStyle w:val="DefaultText"/>
        <w:rPr>
          <w:szCs w:val="24"/>
        </w:rPr>
      </w:pPr>
    </w:p>
    <w:p w:rsidR="00FB7DD8" w:rsidRDefault="00FB7DD8" w:rsidP="00FB7DD8">
      <w:pPr>
        <w:pStyle w:val="DefaultText"/>
        <w:rPr>
          <w:szCs w:val="24"/>
        </w:rPr>
      </w:pPr>
      <w:r>
        <w:rPr>
          <w:szCs w:val="24"/>
        </w:rPr>
        <w:t>2.</w:t>
      </w:r>
      <w:r w:rsidR="00412733">
        <w:rPr>
          <w:szCs w:val="24"/>
        </w:rPr>
        <w:tab/>
        <w:t>Ensure correct PPE is used as per this sheet.</w:t>
      </w:r>
    </w:p>
    <w:p w:rsidR="00FB7DD8" w:rsidRDefault="00FB7DD8" w:rsidP="00FB7DD8">
      <w:pPr>
        <w:pStyle w:val="DefaultText"/>
        <w:rPr>
          <w:szCs w:val="24"/>
        </w:rPr>
      </w:pPr>
    </w:p>
    <w:p w:rsidR="00FB7DD8" w:rsidRDefault="00FB7DD8" w:rsidP="00412733">
      <w:pPr>
        <w:pStyle w:val="DefaultText"/>
        <w:ind w:left="720" w:hanging="720"/>
        <w:rPr>
          <w:szCs w:val="24"/>
        </w:rPr>
      </w:pPr>
      <w:r>
        <w:rPr>
          <w:szCs w:val="24"/>
        </w:rPr>
        <w:t>3.</w:t>
      </w:r>
      <w:r w:rsidR="00412733">
        <w:rPr>
          <w:szCs w:val="24"/>
        </w:rPr>
        <w:tab/>
        <w:t>Good hygiene routine to be followed after use (wash hands before eating, drinking or smoking.</w:t>
      </w:r>
    </w:p>
    <w:p w:rsidR="00FB7DD8" w:rsidRDefault="00FB7DD8" w:rsidP="00FB7DD8">
      <w:pPr>
        <w:pStyle w:val="DefaultText"/>
        <w:rPr>
          <w:szCs w:val="24"/>
        </w:rPr>
      </w:pPr>
    </w:p>
    <w:p w:rsidR="00FB7DD8" w:rsidRDefault="00FB7DD8" w:rsidP="00FB7DD8">
      <w:pPr>
        <w:pStyle w:val="DefaultText"/>
        <w:rPr>
          <w:szCs w:val="24"/>
        </w:rPr>
      </w:pPr>
      <w:r>
        <w:rPr>
          <w:szCs w:val="24"/>
        </w:rPr>
        <w:t>4.</w:t>
      </w:r>
    </w:p>
    <w:p w:rsidR="00FB7DD8" w:rsidRDefault="00FB7DD8" w:rsidP="00FB7DD8">
      <w:pPr>
        <w:pStyle w:val="DefaultText"/>
        <w:rPr>
          <w:szCs w:val="24"/>
        </w:rPr>
      </w:pPr>
    </w:p>
    <w:p w:rsidR="00FB7DD8" w:rsidRDefault="00FB7DD8" w:rsidP="00FB7DD8">
      <w:pPr>
        <w:pStyle w:val="DefaultText"/>
        <w:rPr>
          <w:szCs w:val="24"/>
        </w:rPr>
      </w:pPr>
      <w:r>
        <w:rPr>
          <w:szCs w:val="24"/>
        </w:rPr>
        <w:t>5.</w:t>
      </w:r>
    </w:p>
    <w:p w:rsidR="00FB7DD8" w:rsidRDefault="00FB7DD8" w:rsidP="00FB7DD8">
      <w:pPr>
        <w:pStyle w:val="DefaultText"/>
        <w:rPr>
          <w:szCs w:val="24"/>
        </w:rPr>
      </w:pPr>
    </w:p>
    <w:p w:rsidR="00FB7DD8" w:rsidRDefault="00FB7DD8" w:rsidP="00FB7DD8">
      <w:pPr>
        <w:pStyle w:val="DefaultText"/>
        <w:rPr>
          <w:szCs w:val="24"/>
        </w:rPr>
      </w:pPr>
      <w:r>
        <w:rPr>
          <w:szCs w:val="24"/>
        </w:rPr>
        <w:t>6.</w:t>
      </w:r>
    </w:p>
    <w:p w:rsidR="00FB7DD8" w:rsidRDefault="00FB7DD8" w:rsidP="00FB7DD8">
      <w:pPr>
        <w:pStyle w:val="DefaultText"/>
        <w:rPr>
          <w:szCs w:val="24"/>
        </w:rPr>
      </w:pPr>
    </w:p>
    <w:p w:rsidR="00F3259B" w:rsidRDefault="00FB7DD8" w:rsidP="00BF0E74">
      <w:pPr>
        <w:pStyle w:val="DefaultText"/>
        <w:rPr>
          <w:szCs w:val="24"/>
        </w:rPr>
      </w:pPr>
      <w:r>
        <w:rPr>
          <w:szCs w:val="24"/>
        </w:rPr>
        <w:t>7.</w:t>
      </w:r>
    </w:p>
    <w:p w:rsidR="00FB7DD8" w:rsidRDefault="00FB7DD8" w:rsidP="00BF0E74">
      <w:pPr>
        <w:pStyle w:val="DefaultText"/>
        <w:rPr>
          <w:szCs w:val="24"/>
        </w:rPr>
      </w:pPr>
    </w:p>
    <w:p w:rsidR="00FB7DD8" w:rsidRDefault="00FB7DD8" w:rsidP="00BF0E74">
      <w:pPr>
        <w:pStyle w:val="DefaultText"/>
        <w:rPr>
          <w:szCs w:val="24"/>
        </w:rPr>
      </w:pPr>
      <w:r>
        <w:rPr>
          <w:szCs w:val="24"/>
        </w:rPr>
        <w:t>8.</w:t>
      </w:r>
    </w:p>
    <w:p w:rsidR="00FB7DD8" w:rsidRDefault="00FB7DD8" w:rsidP="00BF0E74">
      <w:pPr>
        <w:pStyle w:val="DefaultText"/>
        <w:rPr>
          <w:szCs w:val="24"/>
        </w:rPr>
      </w:pPr>
    </w:p>
    <w:p w:rsidR="00FB7DD8" w:rsidRDefault="00FB7DD8" w:rsidP="00BF0E74">
      <w:pPr>
        <w:pStyle w:val="DefaultText"/>
        <w:rPr>
          <w:szCs w:val="24"/>
        </w:rPr>
      </w:pPr>
      <w:r>
        <w:rPr>
          <w:szCs w:val="24"/>
        </w:rPr>
        <w:t>9.</w:t>
      </w:r>
    </w:p>
    <w:p w:rsidR="00FB7DD8" w:rsidRDefault="00FB7DD8" w:rsidP="00BF0E74">
      <w:pPr>
        <w:pStyle w:val="DefaultText"/>
        <w:rPr>
          <w:szCs w:val="24"/>
        </w:rPr>
      </w:pPr>
    </w:p>
    <w:p w:rsidR="00BF0E74" w:rsidRPr="00C61FF4" w:rsidRDefault="00FB7DD8" w:rsidP="00BF0E74">
      <w:pPr>
        <w:pStyle w:val="DefaultText"/>
        <w:rPr>
          <w:szCs w:val="24"/>
        </w:rPr>
      </w:pPr>
      <w:r>
        <w:rPr>
          <w:szCs w:val="24"/>
        </w:rPr>
        <w:t>10.</w:t>
      </w:r>
    </w:p>
    <w:p w:rsidR="00BF0E74" w:rsidRDefault="00BF0E74" w:rsidP="00BF0E74"/>
    <w:p w:rsidR="00BF0E74" w:rsidRDefault="00F16B67" w:rsidP="00BF0E74">
      <w:r w:rsidRPr="00F16B67">
        <w:rPr>
          <w:noProof/>
          <w:lang w:val="en-US" w:eastAsia="zh-CN"/>
        </w:rPr>
        <w:pict>
          <v:shape id="_x0000_s1064" type="#_x0000_t202" style="position:absolute;margin-left:-5.25pt;margin-top:6.85pt;width:511.5pt;height:23.25pt;z-index:251660800" fillcolor="yellow">
            <v:textbox style="mso-next-textbox:#_x0000_s1064">
              <w:txbxContent>
                <w:p w:rsidR="00457528" w:rsidRPr="00B2110A" w:rsidRDefault="00457528" w:rsidP="00BF0E74">
                  <w:pPr>
                    <w:rPr>
                      <w:b/>
                      <w:bCs/>
                      <w:sz w:val="18"/>
                      <w:szCs w:val="18"/>
                    </w:rPr>
                  </w:pPr>
                  <w:r>
                    <w:rPr>
                      <w:b/>
                      <w:bCs/>
                      <w:sz w:val="18"/>
                      <w:szCs w:val="18"/>
                    </w:rPr>
                    <w:t>Operatives Acknowledgement</w:t>
                  </w:r>
                </w:p>
              </w:txbxContent>
            </v:textbox>
          </v:shape>
        </w:pict>
      </w:r>
    </w:p>
    <w:p w:rsidR="00BF0E74" w:rsidRDefault="00BF0E74" w:rsidP="00BF0E74"/>
    <w:p w:rsidR="00BF0E74" w:rsidRDefault="00BF0E74" w:rsidP="00BF0E74"/>
    <w:p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127"/>
        <w:gridCol w:w="992"/>
        <w:gridCol w:w="1843"/>
        <w:gridCol w:w="2268"/>
        <w:gridCol w:w="1134"/>
      </w:tblGrid>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rsidR="00BF0E74" w:rsidRPr="008E4DA6" w:rsidRDefault="00BF0E74" w:rsidP="008E4DA6">
            <w:pPr>
              <w:overflowPunct w:val="0"/>
              <w:autoSpaceDE w:val="0"/>
              <w:autoSpaceDN w:val="0"/>
              <w:adjustRightInd w:val="0"/>
              <w:jc w:val="center"/>
              <w:textAlignment w:val="baseline"/>
              <w:rPr>
                <w:rFonts w:eastAsia="SimSun"/>
              </w:rPr>
            </w:pPr>
          </w:p>
          <w:p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rsidR="00BF0E74" w:rsidRPr="008E4DA6" w:rsidRDefault="00BF0E74" w:rsidP="008E4DA6">
            <w:pPr>
              <w:overflowPunct w:val="0"/>
              <w:autoSpaceDE w:val="0"/>
              <w:autoSpaceDN w:val="0"/>
              <w:adjustRightInd w:val="0"/>
              <w:jc w:val="center"/>
              <w:textAlignment w:val="baseline"/>
              <w:rPr>
                <w:rFonts w:eastAsia="SimSun"/>
              </w:rPr>
            </w:pPr>
          </w:p>
          <w:p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r w:rsidR="00BF0E74" w:rsidTr="008E4DA6">
        <w:tc>
          <w:tcPr>
            <w:tcW w:w="1809" w:type="dxa"/>
          </w:tcPr>
          <w:p w:rsidR="00BF0E74" w:rsidRPr="008E4DA6" w:rsidRDefault="00BF0E74" w:rsidP="008E4DA6">
            <w:pPr>
              <w:overflowPunct w:val="0"/>
              <w:autoSpaceDE w:val="0"/>
              <w:autoSpaceDN w:val="0"/>
              <w:adjustRightInd w:val="0"/>
              <w:textAlignment w:val="baseline"/>
              <w:rPr>
                <w:rFonts w:eastAsia="SimSun"/>
              </w:rPr>
            </w:pPr>
          </w:p>
          <w:p w:rsidR="00BF0E74" w:rsidRPr="008E4DA6" w:rsidRDefault="00BF0E74" w:rsidP="008E4DA6">
            <w:pPr>
              <w:overflowPunct w:val="0"/>
              <w:autoSpaceDE w:val="0"/>
              <w:autoSpaceDN w:val="0"/>
              <w:adjustRightInd w:val="0"/>
              <w:textAlignment w:val="baseline"/>
              <w:rPr>
                <w:rFonts w:eastAsia="SimSun"/>
              </w:rPr>
            </w:pPr>
          </w:p>
        </w:tc>
        <w:tc>
          <w:tcPr>
            <w:tcW w:w="2127" w:type="dxa"/>
          </w:tcPr>
          <w:p w:rsidR="00BF0E74" w:rsidRPr="008E4DA6" w:rsidRDefault="00BF0E74" w:rsidP="008E4DA6">
            <w:pPr>
              <w:overflowPunct w:val="0"/>
              <w:autoSpaceDE w:val="0"/>
              <w:autoSpaceDN w:val="0"/>
              <w:adjustRightInd w:val="0"/>
              <w:textAlignment w:val="baseline"/>
              <w:rPr>
                <w:rFonts w:eastAsia="SimSun"/>
              </w:rPr>
            </w:pPr>
          </w:p>
        </w:tc>
        <w:tc>
          <w:tcPr>
            <w:tcW w:w="992" w:type="dxa"/>
          </w:tcPr>
          <w:p w:rsidR="00BF0E74" w:rsidRPr="008E4DA6" w:rsidRDefault="00BF0E74" w:rsidP="008E4DA6">
            <w:pPr>
              <w:overflowPunct w:val="0"/>
              <w:autoSpaceDE w:val="0"/>
              <w:autoSpaceDN w:val="0"/>
              <w:adjustRightInd w:val="0"/>
              <w:textAlignment w:val="baseline"/>
              <w:rPr>
                <w:rFonts w:eastAsia="SimSun"/>
              </w:rPr>
            </w:pPr>
          </w:p>
        </w:tc>
        <w:tc>
          <w:tcPr>
            <w:tcW w:w="1843" w:type="dxa"/>
          </w:tcPr>
          <w:p w:rsidR="00BF0E74" w:rsidRPr="008E4DA6" w:rsidRDefault="00BF0E74" w:rsidP="008E4DA6">
            <w:pPr>
              <w:overflowPunct w:val="0"/>
              <w:autoSpaceDE w:val="0"/>
              <w:autoSpaceDN w:val="0"/>
              <w:adjustRightInd w:val="0"/>
              <w:textAlignment w:val="baseline"/>
              <w:rPr>
                <w:rFonts w:eastAsia="SimSun"/>
              </w:rPr>
            </w:pPr>
          </w:p>
        </w:tc>
        <w:tc>
          <w:tcPr>
            <w:tcW w:w="2268" w:type="dxa"/>
          </w:tcPr>
          <w:p w:rsidR="00BF0E74" w:rsidRPr="008E4DA6" w:rsidRDefault="00BF0E74" w:rsidP="008E4DA6">
            <w:pPr>
              <w:overflowPunct w:val="0"/>
              <w:autoSpaceDE w:val="0"/>
              <w:autoSpaceDN w:val="0"/>
              <w:adjustRightInd w:val="0"/>
              <w:textAlignment w:val="baseline"/>
              <w:rPr>
                <w:rFonts w:eastAsia="SimSun"/>
              </w:rPr>
            </w:pPr>
          </w:p>
        </w:tc>
        <w:tc>
          <w:tcPr>
            <w:tcW w:w="1134" w:type="dxa"/>
          </w:tcPr>
          <w:p w:rsidR="00BF0E74" w:rsidRPr="008E4DA6" w:rsidRDefault="00BF0E74" w:rsidP="008E4DA6">
            <w:pPr>
              <w:overflowPunct w:val="0"/>
              <w:autoSpaceDE w:val="0"/>
              <w:autoSpaceDN w:val="0"/>
              <w:adjustRightInd w:val="0"/>
              <w:textAlignment w:val="baseline"/>
              <w:rPr>
                <w:rFonts w:eastAsia="SimSun"/>
              </w:rPr>
            </w:pPr>
          </w:p>
        </w:tc>
      </w:tr>
    </w:tbl>
    <w:p w:rsidR="00BF0E74" w:rsidRDefault="00BF0E74">
      <w:pPr>
        <w:pStyle w:val="Header"/>
        <w:tabs>
          <w:tab w:val="clear" w:pos="4153"/>
          <w:tab w:val="clear" w:pos="8306"/>
        </w:tabs>
        <w:rPr>
          <w:rFonts w:ascii="Verdana" w:hAnsi="Verdana"/>
        </w:rPr>
      </w:pPr>
    </w:p>
    <w:sectPr w:rsidR="00BF0E74" w:rsidSect="00904DBD">
      <w:headerReference w:type="default" r:id="rId14"/>
      <w:footerReference w:type="default" r:id="rId15"/>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28" w:rsidRDefault="00457528">
      <w:r>
        <w:separator/>
      </w:r>
    </w:p>
  </w:endnote>
  <w:endnote w:type="continuationSeparator" w:id="0">
    <w:p w:rsidR="00457528" w:rsidRDefault="00457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0">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28" w:rsidRDefault="00457528">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28" w:rsidRDefault="00457528">
      <w:r>
        <w:separator/>
      </w:r>
    </w:p>
  </w:footnote>
  <w:footnote w:type="continuationSeparator" w:id="0">
    <w:p w:rsidR="00457528" w:rsidRDefault="00457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4" w:type="dxa"/>
        <w:right w:w="74" w:type="dxa"/>
      </w:tblCellMar>
      <w:tblLook w:val="0000"/>
    </w:tblPr>
    <w:tblGrid>
      <w:gridCol w:w="3378"/>
      <w:gridCol w:w="1984"/>
      <w:gridCol w:w="1246"/>
      <w:gridCol w:w="3459"/>
    </w:tblGrid>
    <w:tr w:rsidR="00457528">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rsidR="00457528" w:rsidRDefault="00457528">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rsidR="00457528" w:rsidRDefault="00CC054E">
          <w:pPr>
            <w:suppressAutoHyphens/>
            <w:jc w:val="center"/>
            <w:rPr>
              <w:rFonts w:ascii="Verdana" w:hAnsi="Verdana"/>
              <w:sz w:val="24"/>
              <w:lang w:val="en-US"/>
            </w:rPr>
          </w:pPr>
          <w:r>
            <w:rPr>
              <w:rFonts w:ascii="Verdana" w:hAnsi="Verdana"/>
              <w:sz w:val="24"/>
              <w:lang w:val="en-US"/>
            </w:rPr>
            <w:t>47</w:t>
          </w:r>
        </w:p>
      </w:tc>
      <w:tc>
        <w:tcPr>
          <w:tcW w:w="1246" w:type="dxa"/>
          <w:tcBorders>
            <w:left w:val="single" w:sz="12" w:space="0" w:color="808080"/>
            <w:bottom w:val="nil"/>
          </w:tcBorders>
          <w:vAlign w:val="center"/>
        </w:tcPr>
        <w:p w:rsidR="00457528" w:rsidRDefault="00457528">
          <w:pPr>
            <w:suppressAutoHyphens/>
            <w:jc w:val="right"/>
            <w:rPr>
              <w:rFonts w:ascii="Verdana" w:hAnsi="Verdana"/>
              <w:color w:val="808080"/>
              <w:sz w:val="16"/>
              <w:lang w:val="en-US"/>
            </w:rPr>
          </w:pPr>
          <w:r>
            <w:rPr>
              <w:rFonts w:ascii="Verdana" w:hAnsi="Verdana"/>
              <w:color w:val="808080"/>
              <w:sz w:val="16"/>
            </w:rPr>
            <w:t xml:space="preserve">Page </w:t>
          </w:r>
          <w:r w:rsidR="00F16B67">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sidR="00F16B67">
            <w:rPr>
              <w:rStyle w:val="PageNumber"/>
              <w:rFonts w:ascii="Verdana" w:hAnsi="Verdana"/>
              <w:color w:val="808080"/>
              <w:sz w:val="16"/>
            </w:rPr>
            <w:fldChar w:fldCharType="separate"/>
          </w:r>
          <w:r w:rsidR="007A05E9">
            <w:rPr>
              <w:rStyle w:val="PageNumber"/>
              <w:rFonts w:ascii="Verdana" w:hAnsi="Verdana"/>
              <w:noProof/>
              <w:color w:val="808080"/>
              <w:sz w:val="16"/>
            </w:rPr>
            <w:t>4</w:t>
          </w:r>
          <w:r w:rsidR="00F16B67">
            <w:rPr>
              <w:rStyle w:val="PageNumber"/>
              <w:rFonts w:ascii="Verdana" w:hAnsi="Verdana"/>
              <w:color w:val="808080"/>
              <w:sz w:val="16"/>
            </w:rPr>
            <w:fldChar w:fldCharType="end"/>
          </w:r>
        </w:p>
      </w:tc>
      <w:tc>
        <w:tcPr>
          <w:tcW w:w="3459" w:type="dxa"/>
          <w:tcBorders>
            <w:left w:val="nil"/>
          </w:tcBorders>
          <w:shd w:val="clear" w:color="FFFF00" w:fill="FFFFFF"/>
          <w:vAlign w:val="center"/>
        </w:tcPr>
        <w:p w:rsidR="00457528" w:rsidRDefault="00F16B67">
          <w:pPr>
            <w:suppressAutoHyphens/>
            <w:jc w:val="right"/>
            <w:rPr>
              <w:rFonts w:ascii="Verdana" w:hAnsi="Verdana"/>
              <w:color w:val="808080"/>
              <w:sz w:val="16"/>
              <w:lang w:val="en-US"/>
            </w:rPr>
          </w:pPr>
          <w:fldSimple w:instr=" FILENAME  \* MERGEFORMAT ">
            <w:r w:rsidR="00457528" w:rsidRPr="00A5274F">
              <w:rPr>
                <w:rFonts w:ascii="Verdana" w:hAnsi="Verdana"/>
                <w:noProof/>
                <w:color w:val="808080"/>
                <w:sz w:val="16"/>
              </w:rPr>
              <w:t xml:space="preserve">  </w:t>
            </w:r>
          </w:fldSimple>
        </w:p>
      </w:tc>
    </w:tr>
  </w:tbl>
  <w:p w:rsidR="00457528" w:rsidRDefault="00457528">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bordersDoNotSurroundHeader/>
  <w:bordersDoNotSurroundFooter/>
  <w:proofState w:spelling="clean" w:grammar="clean"/>
  <w:stylePaneFormatFilter w:val="3F01"/>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rsids>
    <w:rsidRoot w:val="00332804"/>
    <w:rsid w:val="00050A7E"/>
    <w:rsid w:val="000A0A25"/>
    <w:rsid w:val="000A5850"/>
    <w:rsid w:val="000A6EB1"/>
    <w:rsid w:val="000E703A"/>
    <w:rsid w:val="00106D27"/>
    <w:rsid w:val="00117EEC"/>
    <w:rsid w:val="0015144E"/>
    <w:rsid w:val="00154380"/>
    <w:rsid w:val="00200BBE"/>
    <w:rsid w:val="00261D45"/>
    <w:rsid w:val="002F21F5"/>
    <w:rsid w:val="00332804"/>
    <w:rsid w:val="00352866"/>
    <w:rsid w:val="00364025"/>
    <w:rsid w:val="003717ED"/>
    <w:rsid w:val="00381740"/>
    <w:rsid w:val="00393A00"/>
    <w:rsid w:val="003C4F11"/>
    <w:rsid w:val="003F1FEB"/>
    <w:rsid w:val="004065CC"/>
    <w:rsid w:val="00412733"/>
    <w:rsid w:val="00413B4C"/>
    <w:rsid w:val="00457528"/>
    <w:rsid w:val="004A3CFA"/>
    <w:rsid w:val="004C0577"/>
    <w:rsid w:val="004D06A7"/>
    <w:rsid w:val="004E1683"/>
    <w:rsid w:val="00523482"/>
    <w:rsid w:val="00532C04"/>
    <w:rsid w:val="005D45DB"/>
    <w:rsid w:val="00631BB4"/>
    <w:rsid w:val="00664BE2"/>
    <w:rsid w:val="006655C8"/>
    <w:rsid w:val="006C0DF8"/>
    <w:rsid w:val="006F1039"/>
    <w:rsid w:val="007441E1"/>
    <w:rsid w:val="00784278"/>
    <w:rsid w:val="007A05E9"/>
    <w:rsid w:val="007C594B"/>
    <w:rsid w:val="007E61B0"/>
    <w:rsid w:val="0080326C"/>
    <w:rsid w:val="00803C0C"/>
    <w:rsid w:val="00832AD6"/>
    <w:rsid w:val="0084578C"/>
    <w:rsid w:val="0085490D"/>
    <w:rsid w:val="008B3B82"/>
    <w:rsid w:val="008C3157"/>
    <w:rsid w:val="008E4DA6"/>
    <w:rsid w:val="008F1832"/>
    <w:rsid w:val="00904DBD"/>
    <w:rsid w:val="00916A69"/>
    <w:rsid w:val="009175C0"/>
    <w:rsid w:val="00954545"/>
    <w:rsid w:val="00995374"/>
    <w:rsid w:val="009A0FD8"/>
    <w:rsid w:val="00A312FF"/>
    <w:rsid w:val="00A47E63"/>
    <w:rsid w:val="00A5274F"/>
    <w:rsid w:val="00A701DB"/>
    <w:rsid w:val="00A72C51"/>
    <w:rsid w:val="00A978D4"/>
    <w:rsid w:val="00AA5BFC"/>
    <w:rsid w:val="00AD24EE"/>
    <w:rsid w:val="00AF0953"/>
    <w:rsid w:val="00AF131B"/>
    <w:rsid w:val="00B24007"/>
    <w:rsid w:val="00B44531"/>
    <w:rsid w:val="00B908DE"/>
    <w:rsid w:val="00B964AB"/>
    <w:rsid w:val="00B975A0"/>
    <w:rsid w:val="00BA2A0C"/>
    <w:rsid w:val="00BF0E74"/>
    <w:rsid w:val="00BF5F6A"/>
    <w:rsid w:val="00BF6BA9"/>
    <w:rsid w:val="00CC054E"/>
    <w:rsid w:val="00D23554"/>
    <w:rsid w:val="00D26132"/>
    <w:rsid w:val="00D318A3"/>
    <w:rsid w:val="00D55FEB"/>
    <w:rsid w:val="00DA32E6"/>
    <w:rsid w:val="00DB3211"/>
    <w:rsid w:val="00DC349E"/>
    <w:rsid w:val="00DE197C"/>
    <w:rsid w:val="00DE77B7"/>
    <w:rsid w:val="00DF5AD8"/>
    <w:rsid w:val="00DF6C90"/>
    <w:rsid w:val="00E0168F"/>
    <w:rsid w:val="00E379A2"/>
    <w:rsid w:val="00E6732F"/>
    <w:rsid w:val="00EE081E"/>
    <w:rsid w:val="00F100BD"/>
    <w:rsid w:val="00F14DD9"/>
    <w:rsid w:val="00F16B67"/>
    <w:rsid w:val="00F3259B"/>
    <w:rsid w:val="00F32FF6"/>
    <w:rsid w:val="00F675ED"/>
    <w:rsid w:val="00F902AA"/>
    <w:rsid w:val="00F92438"/>
    <w:rsid w:val="00F92845"/>
    <w:rsid w:val="00FB596F"/>
    <w:rsid w:val="00FB7DD8"/>
    <w:rsid w:val="00FF5B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colormru v:ext="edit" colors="#ffc,#5f5f5f"/>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DBD"/>
    <w:pPr>
      <w:widowControl w:val="0"/>
    </w:pPr>
    <w:rPr>
      <w:snapToGrid w:val="0"/>
      <w:lang w:eastAsia="en-US"/>
    </w:rPr>
  </w:style>
  <w:style w:type="paragraph" w:styleId="Heading1">
    <w:name w:val="heading 1"/>
    <w:basedOn w:val="Normal"/>
    <w:next w:val="Normal"/>
    <w:qFormat/>
    <w:rsid w:val="00904DBD"/>
    <w:pPr>
      <w:keepNext/>
      <w:spacing w:before="120"/>
      <w:jc w:val="center"/>
      <w:outlineLvl w:val="0"/>
    </w:pPr>
    <w:rPr>
      <w:rFonts w:ascii="Arial" w:hAnsi="Arial"/>
      <w:b/>
      <w:color w:val="FFFFFF"/>
      <w:sz w:val="36"/>
    </w:rPr>
  </w:style>
  <w:style w:type="paragraph" w:styleId="Heading2">
    <w:name w:val="heading 2"/>
    <w:basedOn w:val="Normal"/>
    <w:next w:val="Normal"/>
    <w:qFormat/>
    <w:rsid w:val="00904DBD"/>
    <w:pPr>
      <w:keepNext/>
      <w:jc w:val="center"/>
      <w:outlineLvl w:val="1"/>
    </w:pPr>
    <w:rPr>
      <w:rFonts w:ascii="Verdana" w:hAnsi="Verdana"/>
      <w:b/>
    </w:rPr>
  </w:style>
  <w:style w:type="paragraph" w:styleId="Heading3">
    <w:name w:val="heading 3"/>
    <w:basedOn w:val="Normal"/>
    <w:next w:val="Normal"/>
    <w:qFormat/>
    <w:rsid w:val="00904DBD"/>
    <w:pPr>
      <w:keepNext/>
      <w:jc w:val="center"/>
      <w:outlineLvl w:val="2"/>
    </w:pPr>
    <w:rPr>
      <w:rFonts w:ascii="Verdana" w:hAnsi="Verdana"/>
      <w:b/>
      <w:sz w:val="16"/>
    </w:rPr>
  </w:style>
  <w:style w:type="paragraph" w:styleId="Heading4">
    <w:name w:val="heading 4"/>
    <w:basedOn w:val="Normal"/>
    <w:next w:val="Normal"/>
    <w:qFormat/>
    <w:rsid w:val="00904DBD"/>
    <w:pPr>
      <w:keepNext/>
      <w:suppressAutoHyphens/>
      <w:jc w:val="both"/>
      <w:outlineLvl w:val="3"/>
    </w:pPr>
    <w:rPr>
      <w:rFonts w:ascii="Verdana" w:hAnsi="Verdana"/>
      <w:b/>
      <w:smallCaps/>
      <w:color w:val="FF0000"/>
      <w:sz w:val="16"/>
    </w:rPr>
  </w:style>
  <w:style w:type="paragraph" w:styleId="Heading5">
    <w:name w:val="heading 5"/>
    <w:basedOn w:val="Normal"/>
    <w:next w:val="Normal"/>
    <w:qFormat/>
    <w:rsid w:val="00904DBD"/>
    <w:pPr>
      <w:keepNext/>
      <w:spacing w:before="40" w:after="40"/>
      <w:jc w:val="both"/>
      <w:outlineLvl w:val="4"/>
    </w:pPr>
    <w:rPr>
      <w:rFonts w:ascii="Verdana" w:hAnsi="Verdana"/>
      <w:b/>
      <w:sz w:val="16"/>
      <w:u w:val="single"/>
    </w:rPr>
  </w:style>
  <w:style w:type="paragraph" w:styleId="Heading6">
    <w:name w:val="heading 6"/>
    <w:basedOn w:val="Normal"/>
    <w:next w:val="Normal"/>
    <w:qFormat/>
    <w:rsid w:val="00904DBD"/>
    <w:pPr>
      <w:keepNext/>
      <w:outlineLvl w:val="5"/>
    </w:pPr>
    <w:rPr>
      <w:rFonts w:ascii="Verdana" w:hAnsi="Verdana"/>
      <w:b/>
      <w:sz w:val="16"/>
      <w:lang w:val="en-US"/>
    </w:rPr>
  </w:style>
  <w:style w:type="paragraph" w:styleId="Heading7">
    <w:name w:val="heading 7"/>
    <w:basedOn w:val="Normal"/>
    <w:next w:val="Normal"/>
    <w:qFormat/>
    <w:rsid w:val="00904DBD"/>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rsid w:val="00904DBD"/>
    <w:pPr>
      <w:keepNext/>
      <w:suppressAutoHyphens/>
      <w:outlineLvl w:val="7"/>
    </w:pPr>
    <w:rPr>
      <w:rFonts w:ascii="Verdana" w:hAnsi="Verdana"/>
      <w:b/>
      <w:color w:val="FF0000"/>
      <w:sz w:val="16"/>
    </w:rPr>
  </w:style>
  <w:style w:type="paragraph" w:styleId="Heading9">
    <w:name w:val="heading 9"/>
    <w:basedOn w:val="Normal"/>
    <w:next w:val="Normal"/>
    <w:qFormat/>
    <w:rsid w:val="00904DBD"/>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4DBD"/>
    <w:rPr>
      <w:rFonts w:ascii="Verdana" w:hAnsi="Verdana"/>
      <w:b/>
      <w:sz w:val="16"/>
    </w:rPr>
  </w:style>
  <w:style w:type="paragraph" w:styleId="Header">
    <w:name w:val="header"/>
    <w:basedOn w:val="Normal"/>
    <w:rsid w:val="00904DBD"/>
    <w:pPr>
      <w:tabs>
        <w:tab w:val="center" w:pos="4153"/>
        <w:tab w:val="right" w:pos="8306"/>
      </w:tabs>
    </w:pPr>
  </w:style>
  <w:style w:type="paragraph" w:styleId="Footer">
    <w:name w:val="footer"/>
    <w:basedOn w:val="Normal"/>
    <w:rsid w:val="00904DBD"/>
    <w:pPr>
      <w:tabs>
        <w:tab w:val="center" w:pos="4153"/>
        <w:tab w:val="right" w:pos="8306"/>
      </w:tabs>
    </w:pPr>
  </w:style>
  <w:style w:type="character" w:styleId="Hyperlink">
    <w:name w:val="Hyperlink"/>
    <w:basedOn w:val="DefaultParagraphFont"/>
    <w:rsid w:val="00904DBD"/>
    <w:rPr>
      <w:color w:val="0000FF"/>
      <w:u w:val="single"/>
    </w:rPr>
  </w:style>
  <w:style w:type="paragraph" w:styleId="BodyText2">
    <w:name w:val="Body Text 2"/>
    <w:basedOn w:val="Normal"/>
    <w:rsid w:val="00904DBD"/>
    <w:pPr>
      <w:spacing w:before="40" w:after="40"/>
      <w:jc w:val="both"/>
    </w:pPr>
    <w:rPr>
      <w:rFonts w:ascii="Verdana" w:hAnsi="Verdana"/>
      <w:b/>
      <w:sz w:val="16"/>
      <w:lang w:val="en-US"/>
    </w:rPr>
  </w:style>
  <w:style w:type="paragraph" w:styleId="BodyText3">
    <w:name w:val="Body Text 3"/>
    <w:basedOn w:val="Normal"/>
    <w:rsid w:val="00904DBD"/>
    <w:pPr>
      <w:spacing w:before="40" w:after="40"/>
      <w:jc w:val="both"/>
    </w:pPr>
    <w:rPr>
      <w:rFonts w:ascii="Verdana" w:hAnsi="Verdana"/>
      <w:b/>
      <w:color w:val="FF0000"/>
      <w:sz w:val="16"/>
      <w:lang w:val="en-US"/>
    </w:rPr>
  </w:style>
  <w:style w:type="character" w:styleId="PageNumber">
    <w:name w:val="page number"/>
    <w:basedOn w:val="DefaultParagraphFont"/>
    <w:rsid w:val="00904DBD"/>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1074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creator>JNR</dc:creator>
  <cp:lastModifiedBy>Tracy Slee</cp:lastModifiedBy>
  <cp:revision>7</cp:revision>
  <cp:lastPrinted>2009-01-07T09:45:00Z</cp:lastPrinted>
  <dcterms:created xsi:type="dcterms:W3CDTF">2013-11-18T16:26:00Z</dcterms:created>
  <dcterms:modified xsi:type="dcterms:W3CDTF">2014-01-29T09:21:00Z</dcterms:modified>
</cp:coreProperties>
</file>